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13" w:rsidRPr="00202013" w:rsidRDefault="00202013" w:rsidP="00202013">
      <w:pPr>
        <w:jc w:val="center"/>
        <w:rPr>
          <w:b/>
          <w:bCs/>
          <w:sz w:val="23"/>
          <w:szCs w:val="23"/>
        </w:rPr>
      </w:pPr>
      <w:r w:rsidRPr="00202013">
        <w:rPr>
          <w:b/>
          <w:bCs/>
          <w:sz w:val="23"/>
          <w:szCs w:val="23"/>
        </w:rPr>
        <w:t>С</w:t>
      </w:r>
      <w:r w:rsidRPr="00202013">
        <w:rPr>
          <w:b/>
          <w:bCs/>
          <w:sz w:val="23"/>
          <w:szCs w:val="23"/>
        </w:rPr>
        <w:t xml:space="preserve">ообщение о существенном </w:t>
      </w:r>
      <w:proofErr w:type="gramStart"/>
      <w:r w:rsidRPr="00202013">
        <w:rPr>
          <w:b/>
          <w:bCs/>
          <w:sz w:val="23"/>
          <w:szCs w:val="23"/>
        </w:rPr>
        <w:t>факте</w:t>
      </w:r>
      <w:proofErr w:type="gramEnd"/>
      <w:r w:rsidRPr="00202013">
        <w:rPr>
          <w:b/>
          <w:bCs/>
          <w:sz w:val="23"/>
          <w:szCs w:val="23"/>
        </w:rPr>
        <w:t xml:space="preserve"> об отдельных решениях, принятых советом директоров (наблюдательным советом) эмитента</w:t>
      </w:r>
    </w:p>
    <w:p w:rsidR="00202013" w:rsidRPr="00202013" w:rsidRDefault="00202013" w:rsidP="00202013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02013" w:rsidRPr="00202013" w:rsidTr="00FB1E1E">
        <w:trPr>
          <w:trHeight w:val="345"/>
          <w:jc w:val="center"/>
        </w:trPr>
        <w:tc>
          <w:tcPr>
            <w:tcW w:w="9648" w:type="dxa"/>
          </w:tcPr>
          <w:p w:rsidR="00202013" w:rsidRPr="00202013" w:rsidRDefault="00202013" w:rsidP="00FB1E1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2013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02013" w:rsidRPr="00202013" w:rsidTr="00FB1E1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r w:rsidRPr="00202013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2013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0201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0201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02013" w:rsidRPr="00202013" w:rsidTr="00FB1E1E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r w:rsidRPr="00202013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2013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02013" w:rsidRPr="00202013" w:rsidTr="00FB1E1E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r w:rsidRPr="00202013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2013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202013" w:rsidRPr="00202013" w:rsidTr="00FB1E1E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r w:rsidRPr="00202013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2013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202013" w:rsidRPr="00202013" w:rsidTr="00FB1E1E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r w:rsidRPr="00202013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2013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202013" w:rsidRPr="00202013" w:rsidTr="00FB1E1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r w:rsidRPr="00202013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202013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202013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202013">
              <w:t xml:space="preserve"> </w:t>
            </w:r>
            <w:r w:rsidRPr="0020201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202013" w:rsidRPr="00202013" w:rsidTr="00FB1E1E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r w:rsidRPr="0020201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20201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2013">
              <w:rPr>
                <w:b/>
                <w:i/>
                <w:sz w:val="22"/>
                <w:szCs w:val="22"/>
              </w:rPr>
              <w:t>2</w:t>
            </w:r>
            <w:r w:rsidRPr="00202013">
              <w:rPr>
                <w:b/>
                <w:i/>
                <w:sz w:val="22"/>
                <w:szCs w:val="22"/>
              </w:rPr>
              <w:t>7</w:t>
            </w:r>
            <w:r w:rsidRPr="00202013">
              <w:rPr>
                <w:b/>
                <w:i/>
                <w:sz w:val="22"/>
                <w:szCs w:val="22"/>
              </w:rPr>
              <w:t xml:space="preserve"> апреля 2023 г.</w:t>
            </w:r>
          </w:p>
        </w:tc>
      </w:tr>
    </w:tbl>
    <w:p w:rsidR="00202013" w:rsidRPr="00202013" w:rsidRDefault="00202013" w:rsidP="0020201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02013" w:rsidRPr="00202013" w:rsidTr="00FB1E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FB1E1E">
            <w:pPr>
              <w:pStyle w:val="prilozhenie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2013">
              <w:rPr>
                <w:sz w:val="22"/>
                <w:szCs w:val="22"/>
              </w:rPr>
              <w:t>2. Содержание сообщения</w:t>
            </w:r>
          </w:p>
        </w:tc>
      </w:tr>
      <w:tr w:rsidR="00202013" w:rsidRPr="00202013" w:rsidTr="00FB1E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2.1.С</w:t>
            </w:r>
            <w:r w:rsidRPr="00202013">
              <w:rPr>
                <w:rFonts w:eastAsiaTheme="minorHAnsi"/>
                <w:sz w:val="22"/>
                <w:szCs w:val="22"/>
              </w:rPr>
              <w:t>ведения о кворуме заседания совета директоров (наблюдательного совета) эмитента и результатах голосования по вопросам о принятии решений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М.Ю.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, Родная В.И., Шуков Р.В.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3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«ВОЗДЕРЖАЛСЯ» - нет голосов.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9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10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11 </w:t>
            </w: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повестки дня: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02013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0201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С</w:t>
            </w:r>
            <w:r w:rsidRPr="00202013">
              <w:rPr>
                <w:rFonts w:eastAsiaTheme="minorHAnsi"/>
                <w:sz w:val="22"/>
                <w:szCs w:val="22"/>
              </w:rPr>
              <w:t>одержание решений, принятых советом директоров (наблюдательным советом)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</w:p>
          <w:p w:rsidR="00202013" w:rsidRPr="00552C40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ab/>
              <w:t>созвать Годовое общее собрание акционеров Общества;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определить форму проведения Годового общего собрания акционеров Общества </w:t>
            </w:r>
            <w:proofErr w:type="gramStart"/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–з</w:t>
            </w:r>
            <w:proofErr w:type="gramEnd"/>
            <w:r w:rsidRPr="00F05A68">
              <w:rPr>
                <w:rFonts w:eastAsiaTheme="minorHAnsi"/>
                <w:b/>
                <w:i/>
                <w:sz w:val="22"/>
                <w:szCs w:val="22"/>
              </w:rPr>
              <w:t xml:space="preserve">аочное голосование; 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дату проведения Годового общего собрания акционеров Общества (дата окончания приема заполненных бюллетеней для голосования) – «02» июня 2023 г.;</w:t>
            </w:r>
          </w:p>
          <w:p w:rsidR="00202013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ab/>
              <w:t>При отсутствии Председателя совета директоров в день проведения Годового общего собрания акционеров, его функции осуществляет член Совета директоров – Родная Валентина Ивановна. Секретарем назначить – Шукова Романа Валерьевича.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552C40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202013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Установить 09.05.2023  датой, на которую определяются (фиксируются) лица, имеющие право на участие в Годовом общем собрании акционеров.</w:t>
            </w:r>
          </w:p>
          <w:p w:rsidR="00F05A68" w:rsidRPr="00F05A68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552C40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3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Утвердить следующую повестку дня Годового общего собрания акционеров: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порядка ведения Общего собрания акционеров.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2.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ab/>
              <w:t>О распределении прибыли (в том числе выплате (объявлении) дивидендов) и убытков Общества по результатам 2022 отчетного года.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3.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количественного состава Совета директоров.</w:t>
            </w:r>
          </w:p>
          <w:p w:rsidR="00202013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4.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ab/>
              <w:t>Избрание членов Совета директоров Общества.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552C40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 xml:space="preserve">Включить в список кандидатур для голосования по выборам </w:t>
            </w:r>
            <w:proofErr w:type="gramStart"/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членов Совета директоров Общества следующих кандидатов</w:t>
            </w:r>
            <w:proofErr w:type="gramEnd"/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: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Родная Валентина Ивановна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Шуков Роман Валерьевич</w:t>
            </w:r>
          </w:p>
          <w:p w:rsidR="00202013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F05A68">
              <w:rPr>
                <w:rFonts w:eastAsiaTheme="minorHAnsi"/>
                <w:b/>
                <w:i/>
                <w:sz w:val="22"/>
                <w:szCs w:val="22"/>
              </w:rPr>
              <w:t xml:space="preserve"> Михаил Юрьевич</w:t>
            </w:r>
          </w:p>
          <w:p w:rsid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02013" w:rsidRPr="00552C40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202013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Утвердить Годовой отчет Общества за 2022 год.</w:t>
            </w:r>
          </w:p>
          <w:p w:rsidR="00F05A68" w:rsidRPr="00F05A68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552C40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202013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Утвердить Годовую бухгалтерскую (финансовую) отчетность Общества за 2022 год.</w:t>
            </w:r>
          </w:p>
          <w:p w:rsidR="00F05A68" w:rsidRPr="00F05A68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Pr="00552C40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202013" w:rsidRPr="00F05A68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Рекомендовать Годовому общему собранию акционеров чистую прибыль Общества по итогам 2022 финансового года не распределять, дивиденды по обыкновенным акциям Общества не выплачивать.</w:t>
            </w:r>
          </w:p>
          <w:p w:rsidR="00F05A68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02013" w:rsidRPr="00552C40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202013" w:rsidRPr="00F05A68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Назначить аудиторскую организацию Общества для проведения независимой проверки годовой бухгалтерской (финансовой) отчетности на следующий корпоративный 2023-2024 год - Общество с ограниченной ответственностью «Аудиторская фирма «СОВА» (ИНН 5609028675). Установить размер оплаты услуг аудитора в размере не более 250 000 (Двести пятьдесят тысяч) рублей 00 копеек.</w:t>
            </w:r>
          </w:p>
          <w:p w:rsidR="00F05A68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9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1. Утвердить бюллетень для голосования по вопросам повестки дня Годового общего собрания акционеров.</w:t>
            </w:r>
          </w:p>
          <w:p w:rsid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 xml:space="preserve">2. </w:t>
            </w:r>
            <w:proofErr w:type="gramStart"/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Утвердить следующий порядок сообщения акционерам о проведении Годового общего собрания акционеров – сообщение о проведении общего собрания акционеров направить лицам, имеющих право на участие в общем собрании акционеров и зарегистрированных в реестре акционеров общества, путем направления в электронной форме (в форме электронных документов) номинальным держателям акций, зарегистрированным в реестре акционеров Общества, не позднее 11.05.2023 года.</w:t>
            </w:r>
            <w:proofErr w:type="gramEnd"/>
          </w:p>
          <w:p w:rsidR="00F05A68" w:rsidRPr="00552C40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>
              <w:rPr>
                <w:rFonts w:eastAsiaTheme="minorHAnsi"/>
                <w:b/>
                <w:i/>
                <w:sz w:val="22"/>
                <w:szCs w:val="22"/>
              </w:rPr>
              <w:t>В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ключить в перечень информации (материалов), предоставляемой акционерам Общества при подготовке к проведению Годового общего собрания акционеров, следующие документы: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proofErr w:type="gramEnd"/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          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Протокол настоящего заседания Совета директоров (содержащий рекомендации Совета директоров Общества по распределению  прибыли (в том числе выплате (объявлении) дивидендов) и убытков Общества по результатам 2022 отчетного года;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          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Годовой отчет Общества за 2022 г.;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          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Годовая бухгалтерская (финансовая) отчетность, в том числе заключение аудитора;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          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Сведения о кандидатах на должность членов Совета директоров Общества;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          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 xml:space="preserve">•Информация о наличии или отсутствии письменного согласия выдвинутых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              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кандидатов на должность членов Совета директоров;</w:t>
            </w:r>
          </w:p>
          <w:p w:rsidR="00F05A68" w:rsidRPr="00F05A68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          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Проекты решений общего собрания акционеров.</w:t>
            </w:r>
          </w:p>
          <w:p w:rsidR="00F05A68" w:rsidRPr="00552C40" w:rsidRDefault="00F05A68" w:rsidP="00F05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О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пределить порядок ознакомления с указанной информацией (материалами): ознакомиться с указанной информацией (материалами) можно ежедневно  с 11.05.2023  по дату проведения годового общего собрания включительно по адресу 121151, г. Москва, Набережная Тараса Шевченко, дом 23А, этаж 19, помещение I, комната 13, с 10.00 до 16.00.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Решение по Вопросу №1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1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F05A68" w:rsidRPr="00552C40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 xml:space="preserve">Утвердить лицо, выполняющее функции счетной </w:t>
            </w:r>
            <w:proofErr w:type="gramStart"/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комиссии-регистратор</w:t>
            </w:r>
            <w:proofErr w:type="gramEnd"/>
            <w:r w:rsidRPr="00F05A68">
              <w:rPr>
                <w:rFonts w:eastAsiaTheme="minorHAnsi"/>
                <w:b/>
                <w:i/>
                <w:sz w:val="22"/>
                <w:szCs w:val="22"/>
              </w:rPr>
              <w:t xml:space="preserve"> Общества АО «Новый регистратор».</w:t>
            </w: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Д</w:t>
            </w:r>
            <w:r w:rsidRPr="00202013">
              <w:rPr>
                <w:rFonts w:eastAsiaTheme="minorHAnsi"/>
                <w:sz w:val="22"/>
                <w:szCs w:val="22"/>
              </w:rPr>
              <w:t>ата проведения заседания совета директоров (наблюдательного совета) эмитента, на котором приняты решения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F05A68" w:rsidRPr="00F05A68">
              <w:rPr>
                <w:rFonts w:eastAsiaTheme="minorHAnsi"/>
                <w:b/>
                <w:i/>
                <w:sz w:val="22"/>
                <w:szCs w:val="22"/>
              </w:rPr>
              <w:t>27.04.2023г.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F05A68" w:rsidRPr="00202013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02013" w:rsidRPr="00F05A68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Д</w:t>
            </w:r>
            <w:r w:rsidRPr="00202013">
              <w:rPr>
                <w:rFonts w:eastAsiaTheme="minorHAnsi"/>
                <w:sz w:val="22"/>
                <w:szCs w:val="22"/>
              </w:rPr>
              <w:t xml:space="preserve">ата составления и номер протокола заседания совета директоров (наблюдательного совета) </w:t>
            </w:r>
            <w:r w:rsidRPr="00F05A68">
              <w:rPr>
                <w:rFonts w:eastAsiaTheme="minorHAnsi"/>
                <w:sz w:val="22"/>
                <w:szCs w:val="22"/>
              </w:rPr>
              <w:t>эмитента, на котором приняты решения</w:t>
            </w:r>
            <w:r w:rsidRPr="00F05A68">
              <w:rPr>
                <w:rFonts w:eastAsiaTheme="minorHAnsi"/>
                <w:sz w:val="22"/>
                <w:szCs w:val="22"/>
              </w:rPr>
              <w:t>:</w:t>
            </w:r>
            <w:r w:rsidR="00F05A68" w:rsidRPr="00F05A68">
              <w:rPr>
                <w:rFonts w:eastAsiaTheme="minorHAnsi"/>
                <w:sz w:val="22"/>
                <w:szCs w:val="22"/>
              </w:rPr>
              <w:t xml:space="preserve"> </w:t>
            </w:r>
            <w:r w:rsidR="00F05A68" w:rsidRPr="00F05A68">
              <w:rPr>
                <w:rFonts w:eastAsiaTheme="minorHAnsi"/>
                <w:b/>
                <w:i/>
                <w:sz w:val="22"/>
                <w:szCs w:val="22"/>
              </w:rPr>
              <w:t>27.04.2023г. № 14 СД/2023;</w:t>
            </w:r>
          </w:p>
          <w:p w:rsidR="00F05A68" w:rsidRPr="00F05A68" w:rsidRDefault="00F05A68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02013" w:rsidRPr="00202013" w:rsidRDefault="00202013" w:rsidP="002020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F05A68">
              <w:rPr>
                <w:rFonts w:eastAsiaTheme="minorHAnsi"/>
                <w:sz w:val="22"/>
                <w:szCs w:val="22"/>
              </w:rPr>
              <w:t>2.</w:t>
            </w:r>
            <w:r w:rsidRPr="00F05A68">
              <w:rPr>
                <w:rFonts w:eastAsiaTheme="minorHAnsi"/>
                <w:sz w:val="22"/>
                <w:szCs w:val="22"/>
              </w:rPr>
              <w:t>5</w:t>
            </w:r>
            <w:r w:rsidRPr="00F05A68">
              <w:rPr>
                <w:rFonts w:eastAsiaTheme="minorHAnsi"/>
                <w:sz w:val="22"/>
                <w:szCs w:val="22"/>
              </w:rPr>
              <w:t>.</w:t>
            </w:r>
            <w:r w:rsidRPr="00F05A68">
              <w:rPr>
                <w:rFonts w:eastAsiaTheme="minorHAnsi"/>
                <w:i/>
                <w:sz w:val="22"/>
                <w:szCs w:val="22"/>
              </w:rPr>
              <w:t xml:space="preserve"> </w:t>
            </w:r>
            <w:r w:rsidRPr="00F05A68">
              <w:rPr>
                <w:rFonts w:eastAsiaTheme="minorHAnsi"/>
                <w:sz w:val="22"/>
                <w:szCs w:val="22"/>
              </w:rPr>
              <w:t xml:space="preserve">Идентификационные признаки ценных бумаг, в связи с наличием в повестке </w:t>
            </w:r>
            <w:proofErr w:type="gramStart"/>
            <w:r w:rsidRPr="00F05A68">
              <w:rPr>
                <w:rFonts w:eastAsiaTheme="minorHAnsi"/>
                <w:sz w:val="22"/>
                <w:szCs w:val="22"/>
              </w:rPr>
              <w:t>дня заседания совета директоров эмитента</w:t>
            </w:r>
            <w:proofErr w:type="gramEnd"/>
            <w:r w:rsidRPr="00F05A68">
              <w:rPr>
                <w:rFonts w:eastAsiaTheme="minorHAnsi"/>
                <w:sz w:val="22"/>
                <w:szCs w:val="22"/>
              </w:rPr>
              <w:t xml:space="preserve"> вопросов, связанных с осуществлением прав по ценным бумагам эмитента:</w:t>
            </w:r>
            <w:r w:rsidRPr="00F05A68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202013" w:rsidRPr="00202013" w:rsidRDefault="00202013" w:rsidP="0020201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02013" w:rsidRPr="00F05A68" w:rsidTr="00FB1E1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F05A68" w:rsidRDefault="00202013" w:rsidP="00FB1E1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05A68">
              <w:rPr>
                <w:sz w:val="22"/>
                <w:szCs w:val="22"/>
              </w:rPr>
              <w:t>3. Подпись</w:t>
            </w:r>
          </w:p>
        </w:tc>
      </w:tr>
      <w:tr w:rsidR="00202013" w:rsidRPr="00A048AF" w:rsidTr="00FB1E1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13" w:rsidRPr="00F05A68" w:rsidRDefault="00202013" w:rsidP="00FB1E1E">
            <w:pPr>
              <w:pStyle w:val="prilozhenie"/>
              <w:ind w:firstLine="0"/>
              <w:rPr>
                <w:sz w:val="22"/>
                <w:szCs w:val="22"/>
              </w:rPr>
            </w:pPr>
            <w:r w:rsidRPr="00F05A68">
              <w:rPr>
                <w:sz w:val="22"/>
                <w:szCs w:val="22"/>
              </w:rPr>
              <w:t xml:space="preserve">3.1. Генеральный директор </w:t>
            </w:r>
          </w:p>
          <w:p w:rsidR="00202013" w:rsidRPr="00F05A68" w:rsidRDefault="00202013" w:rsidP="00FB1E1E">
            <w:pPr>
              <w:pStyle w:val="prilozhenie"/>
              <w:ind w:firstLine="0"/>
              <w:rPr>
                <w:sz w:val="22"/>
                <w:szCs w:val="22"/>
              </w:rPr>
            </w:pPr>
            <w:r w:rsidRPr="00F05A68">
              <w:rPr>
                <w:sz w:val="22"/>
                <w:szCs w:val="22"/>
              </w:rPr>
              <w:t>АО «</w:t>
            </w:r>
            <w:proofErr w:type="spellStart"/>
            <w:r w:rsidRPr="00F05A68">
              <w:rPr>
                <w:sz w:val="22"/>
                <w:szCs w:val="22"/>
              </w:rPr>
              <w:t>Трежери</w:t>
            </w:r>
            <w:proofErr w:type="spellEnd"/>
            <w:r w:rsidRPr="00F05A68">
              <w:rPr>
                <w:sz w:val="22"/>
                <w:szCs w:val="22"/>
              </w:rPr>
              <w:t xml:space="preserve"> Инвест»                                       ______________                        Р.В. Шуков</w:t>
            </w:r>
          </w:p>
          <w:p w:rsidR="00202013" w:rsidRPr="00F05A68" w:rsidRDefault="00202013" w:rsidP="00FB1E1E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202013" w:rsidRPr="00A048AF" w:rsidRDefault="00202013" w:rsidP="00F05A6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F05A68">
              <w:rPr>
                <w:sz w:val="22"/>
                <w:szCs w:val="22"/>
              </w:rPr>
              <w:t>3.2. «2</w:t>
            </w:r>
            <w:r w:rsidR="00F05A68" w:rsidRPr="00F05A68">
              <w:rPr>
                <w:sz w:val="22"/>
                <w:szCs w:val="22"/>
              </w:rPr>
              <w:t>8</w:t>
            </w:r>
            <w:r w:rsidRPr="00F05A68">
              <w:rPr>
                <w:sz w:val="22"/>
                <w:szCs w:val="22"/>
              </w:rPr>
              <w:t>» апреля 2023г.                                                М.П.</w:t>
            </w:r>
            <w:bookmarkStart w:id="0" w:name="_GoBack"/>
            <w:bookmarkEnd w:id="0"/>
          </w:p>
        </w:tc>
      </w:tr>
    </w:tbl>
    <w:p w:rsidR="00202013" w:rsidRDefault="00202013" w:rsidP="00202013"/>
    <w:p w:rsidR="00202013" w:rsidRDefault="00202013" w:rsidP="00202013"/>
    <w:p w:rsidR="00202013" w:rsidRDefault="00202013" w:rsidP="00202013"/>
    <w:p w:rsidR="00202013" w:rsidRDefault="00202013" w:rsidP="00202013"/>
    <w:p w:rsidR="00202013" w:rsidRDefault="00202013" w:rsidP="00202013"/>
    <w:p w:rsidR="00202013" w:rsidRDefault="00202013" w:rsidP="00202013"/>
    <w:p w:rsidR="00202013" w:rsidRDefault="00202013" w:rsidP="00202013"/>
    <w:p w:rsidR="00202013" w:rsidRDefault="00202013" w:rsidP="00202013"/>
    <w:p w:rsidR="00202013" w:rsidRDefault="00202013" w:rsidP="00202013"/>
    <w:p w:rsidR="00202013" w:rsidRDefault="00202013" w:rsidP="00202013"/>
    <w:p w:rsidR="00202013" w:rsidRDefault="00202013" w:rsidP="00202013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13"/>
    <w:rsid w:val="001A6B06"/>
    <w:rsid w:val="00202013"/>
    <w:rsid w:val="00632294"/>
    <w:rsid w:val="00681BA1"/>
    <w:rsid w:val="00F0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02013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02013"/>
    <w:rPr>
      <w:color w:val="0000FF"/>
      <w:u w:val="single"/>
    </w:rPr>
  </w:style>
  <w:style w:type="table" w:styleId="a4">
    <w:name w:val="Table Grid"/>
    <w:basedOn w:val="a1"/>
    <w:rsid w:val="0020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02013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02013"/>
    <w:rPr>
      <w:color w:val="0000FF"/>
      <w:u w:val="single"/>
    </w:rPr>
  </w:style>
  <w:style w:type="table" w:styleId="a4">
    <w:name w:val="Table Grid"/>
    <w:basedOn w:val="a1"/>
    <w:rsid w:val="0020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2023-04-28T11:54:00Z</dcterms:created>
  <dcterms:modified xsi:type="dcterms:W3CDTF">2023-04-28T12:13:00Z</dcterms:modified>
</cp:coreProperties>
</file>