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93" w:rsidRPr="00AC2093" w:rsidRDefault="00AC2093" w:rsidP="00AC2093">
      <w:pPr>
        <w:jc w:val="center"/>
        <w:rPr>
          <w:b/>
          <w:bCs/>
          <w:sz w:val="23"/>
          <w:szCs w:val="23"/>
        </w:rPr>
      </w:pPr>
      <w:r w:rsidRPr="00AC2093">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AC2093" w:rsidRPr="00AC2093" w:rsidRDefault="00AC2093" w:rsidP="00AC2093">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C2093" w:rsidRPr="00AC2093" w:rsidTr="00094DC9">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pStyle w:val="prilozhenie"/>
              <w:ind w:firstLine="0"/>
              <w:jc w:val="center"/>
              <w:rPr>
                <w:sz w:val="22"/>
                <w:szCs w:val="22"/>
                <w:lang w:eastAsia="ru-RU"/>
              </w:rPr>
            </w:pPr>
            <w:r w:rsidRPr="00AC2093">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C2093" w:rsidRPr="00AC2093" w:rsidTr="00094DC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Акционерное общество «</w:t>
            </w:r>
            <w:proofErr w:type="spellStart"/>
            <w:r w:rsidRPr="00AC2093">
              <w:rPr>
                <w:b/>
                <w:i/>
                <w:sz w:val="22"/>
                <w:szCs w:val="22"/>
              </w:rPr>
              <w:t>Трежери</w:t>
            </w:r>
            <w:proofErr w:type="spellEnd"/>
            <w:r w:rsidRPr="00AC2093">
              <w:rPr>
                <w:b/>
                <w:i/>
                <w:sz w:val="22"/>
                <w:szCs w:val="22"/>
              </w:rPr>
              <w:t xml:space="preserve"> Инвест»</w:t>
            </w:r>
          </w:p>
        </w:tc>
      </w:tr>
      <w:tr w:rsidR="00AC2093" w:rsidRPr="00AC2093" w:rsidTr="00094DC9">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121151, г. Москва, наб. Тараса Шевченко, д. 23А, этаж 19, помещение I, комната 13</w:t>
            </w:r>
          </w:p>
        </w:tc>
      </w:tr>
      <w:tr w:rsidR="00AC2093" w:rsidRPr="00AC2093" w:rsidTr="00094DC9">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1207700290137</w:t>
            </w:r>
          </w:p>
        </w:tc>
      </w:tr>
      <w:tr w:rsidR="00AC2093" w:rsidRPr="00AC2093" w:rsidTr="00094DC9">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7730258615</w:t>
            </w:r>
          </w:p>
        </w:tc>
      </w:tr>
      <w:tr w:rsidR="00AC2093" w:rsidRPr="00AC2093" w:rsidTr="00094DC9">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16675-А</w:t>
            </w:r>
          </w:p>
        </w:tc>
      </w:tr>
      <w:tr w:rsidR="00AC2093" w:rsidRPr="00AC2093" w:rsidTr="00094DC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hyperlink r:id="rId4" w:history="1">
              <w:r w:rsidRPr="00AC2093">
                <w:rPr>
                  <w:rStyle w:val="a3"/>
                  <w:rFonts w:eastAsiaTheme="minorHAnsi"/>
                  <w:b/>
                  <w:i/>
                  <w:sz w:val="22"/>
                  <w:szCs w:val="22"/>
                </w:rPr>
                <w:t>http://www.e-disclosure.ru/portal/company.aspx?id=38255</w:t>
              </w:r>
            </w:hyperlink>
            <w:r w:rsidRPr="00AC2093">
              <w:rPr>
                <w:rStyle w:val="a3"/>
                <w:b/>
                <w:i/>
                <w:sz w:val="22"/>
                <w:szCs w:val="22"/>
              </w:rPr>
              <w:t>;</w:t>
            </w:r>
            <w:r w:rsidRPr="00AC2093">
              <w:t xml:space="preserve"> </w:t>
            </w:r>
            <w:r w:rsidRPr="00AC2093">
              <w:rPr>
                <w:rStyle w:val="a3"/>
                <w:b/>
                <w:i/>
                <w:sz w:val="22"/>
                <w:szCs w:val="22"/>
              </w:rPr>
              <w:t>http://treasuryinvest.ru/</w:t>
            </w:r>
          </w:p>
        </w:tc>
      </w:tr>
      <w:tr w:rsidR="00AC2093" w:rsidRPr="00AC2093" w:rsidTr="00094DC9">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56" w:lineRule="auto"/>
            </w:pPr>
            <w:r w:rsidRPr="00AC209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C2093" w:rsidRPr="00AC2093" w:rsidRDefault="00AC2093" w:rsidP="00094DC9">
            <w:pPr>
              <w:spacing w:line="276" w:lineRule="auto"/>
              <w:ind w:left="57"/>
              <w:rPr>
                <w:b/>
                <w:i/>
                <w:sz w:val="22"/>
                <w:szCs w:val="22"/>
              </w:rPr>
            </w:pPr>
            <w:r w:rsidRPr="00AC2093">
              <w:rPr>
                <w:b/>
                <w:i/>
                <w:sz w:val="22"/>
                <w:szCs w:val="22"/>
              </w:rPr>
              <w:t>25</w:t>
            </w:r>
            <w:r w:rsidRPr="00AC2093">
              <w:rPr>
                <w:b/>
                <w:i/>
                <w:sz w:val="22"/>
                <w:szCs w:val="22"/>
              </w:rPr>
              <w:t xml:space="preserve"> </w:t>
            </w:r>
            <w:r w:rsidRPr="00AC2093">
              <w:rPr>
                <w:b/>
                <w:i/>
                <w:sz w:val="22"/>
                <w:szCs w:val="22"/>
              </w:rPr>
              <w:t>дека</w:t>
            </w:r>
            <w:r w:rsidRPr="00AC2093">
              <w:rPr>
                <w:b/>
                <w:i/>
                <w:sz w:val="22"/>
                <w:szCs w:val="22"/>
              </w:rPr>
              <w:t>бря 2025 г.</w:t>
            </w:r>
          </w:p>
        </w:tc>
      </w:tr>
    </w:tbl>
    <w:p w:rsidR="00AC2093" w:rsidRPr="00AC2093" w:rsidRDefault="00AC2093" w:rsidP="00AC2093">
      <w:pPr>
        <w:pStyle w:val="prilozhenie"/>
        <w:rPr>
          <w:sz w:val="22"/>
          <w:szCs w:val="22"/>
          <w:highlight w:val="yellow"/>
        </w:rPr>
      </w:pPr>
    </w:p>
    <w:tbl>
      <w:tblPr>
        <w:tblW w:w="0" w:type="auto"/>
        <w:tblLook w:val="00A0" w:firstRow="1" w:lastRow="0" w:firstColumn="1" w:lastColumn="0" w:noHBand="0" w:noVBand="0"/>
      </w:tblPr>
      <w:tblGrid>
        <w:gridCol w:w="9345"/>
      </w:tblGrid>
      <w:tr w:rsidR="00AC2093" w:rsidRPr="00E541E2" w:rsidTr="00094DC9">
        <w:tc>
          <w:tcPr>
            <w:tcW w:w="0" w:type="auto"/>
            <w:tcBorders>
              <w:top w:val="single" w:sz="4" w:space="0" w:color="auto"/>
              <w:left w:val="single" w:sz="4" w:space="0" w:color="auto"/>
              <w:bottom w:val="single" w:sz="4" w:space="0" w:color="auto"/>
              <w:right w:val="single" w:sz="4" w:space="0" w:color="auto"/>
            </w:tcBorders>
            <w:hideMark/>
          </w:tcPr>
          <w:p w:rsidR="00AC2093" w:rsidRPr="00E541E2" w:rsidRDefault="00AC2093" w:rsidP="00094DC9">
            <w:pPr>
              <w:pStyle w:val="prilozhenie"/>
              <w:spacing w:line="256" w:lineRule="auto"/>
              <w:ind w:firstLine="0"/>
              <w:jc w:val="center"/>
              <w:rPr>
                <w:sz w:val="22"/>
                <w:szCs w:val="22"/>
              </w:rPr>
            </w:pPr>
            <w:r w:rsidRPr="00E541E2">
              <w:rPr>
                <w:sz w:val="22"/>
                <w:szCs w:val="22"/>
              </w:rPr>
              <w:t>2. Содержание сообщения</w:t>
            </w:r>
          </w:p>
        </w:tc>
      </w:tr>
      <w:tr w:rsidR="00AC2093" w:rsidRPr="00AC2093" w:rsidTr="00094DC9">
        <w:tc>
          <w:tcPr>
            <w:tcW w:w="0" w:type="auto"/>
            <w:tcBorders>
              <w:top w:val="single" w:sz="4" w:space="0" w:color="auto"/>
              <w:left w:val="single" w:sz="4" w:space="0" w:color="auto"/>
              <w:bottom w:val="single" w:sz="4" w:space="0" w:color="auto"/>
              <w:right w:val="single" w:sz="4" w:space="0" w:color="auto"/>
            </w:tcBorders>
            <w:hideMark/>
          </w:tcPr>
          <w:p w:rsidR="00E541E2" w:rsidRPr="00E541E2" w:rsidRDefault="00AC2093" w:rsidP="00094DC9">
            <w:pPr>
              <w:autoSpaceDE w:val="0"/>
              <w:autoSpaceDN w:val="0"/>
              <w:adjustRightInd w:val="0"/>
              <w:spacing w:line="256" w:lineRule="auto"/>
              <w:jc w:val="both"/>
              <w:rPr>
                <w:rFonts w:eastAsiaTheme="minorHAnsi"/>
                <w:b/>
                <w:i/>
                <w:sz w:val="22"/>
                <w:szCs w:val="22"/>
              </w:rPr>
            </w:pPr>
            <w:r w:rsidRPr="00E541E2">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E541E2">
              <w:t xml:space="preserve"> </w:t>
            </w:r>
            <w:r w:rsidR="00E541E2" w:rsidRPr="00E541E2">
              <w:rPr>
                <w:rFonts w:eastAsiaTheme="minorHAnsi"/>
                <w:b/>
                <w:i/>
                <w:sz w:val="22"/>
                <w:szCs w:val="22"/>
              </w:rPr>
              <w:t>Акционерное общество Управляющая компания «РФЦ-Капитал», 455008, Россия, Челябинская область, г. Магнитогорск, пр. Карла Маркса, д. 212, пом. 1, ИНН: 7455036003, ОГРН  1197456036975;</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E541E2">
              <w:t xml:space="preserve"> </w:t>
            </w:r>
            <w:r w:rsidRPr="00E541E2">
              <w:rPr>
                <w:rFonts w:eastAsiaTheme="minorHAnsi"/>
                <w:b/>
                <w:i/>
                <w:sz w:val="22"/>
                <w:szCs w:val="22"/>
              </w:rPr>
              <w:t>прямое распоряжение;</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E541E2">
              <w:t xml:space="preserve"> </w:t>
            </w:r>
            <w:r w:rsidRPr="00E541E2">
              <w:rPr>
                <w:rFonts w:eastAsiaTheme="minorHAnsi"/>
                <w:b/>
                <w:i/>
                <w:sz w:val="22"/>
                <w:szCs w:val="22"/>
              </w:rPr>
              <w:t>самостоятельное распоряжение;</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E541E2">
              <w:rPr>
                <w:rFonts w:eastAsiaTheme="minorHAnsi"/>
                <w:b/>
                <w:i/>
                <w:sz w:val="22"/>
                <w:szCs w:val="22"/>
              </w:rPr>
              <w:t>снижение доли участия в эмитенте;</w:t>
            </w:r>
          </w:p>
          <w:p w:rsidR="00AC2093" w:rsidRPr="00E541E2" w:rsidRDefault="00AC2093" w:rsidP="00094DC9">
            <w:pPr>
              <w:autoSpaceDE w:val="0"/>
              <w:autoSpaceDN w:val="0"/>
              <w:adjustRightInd w:val="0"/>
              <w:spacing w:line="252" w:lineRule="auto"/>
              <w:jc w:val="both"/>
              <w:rPr>
                <w:rFonts w:eastAsiaTheme="minorHAnsi"/>
                <w:sz w:val="22"/>
                <w:szCs w:val="22"/>
              </w:rPr>
            </w:pPr>
            <w:r w:rsidRPr="00E541E2">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E541E2">
              <w:t xml:space="preserve"> </w:t>
            </w:r>
            <w:r w:rsidR="006F2685" w:rsidRPr="00A30FAA">
              <w:rPr>
                <w:rFonts w:eastAsiaTheme="minorHAnsi"/>
                <w:b/>
                <w:i/>
                <w:sz w:val="22"/>
                <w:szCs w:val="22"/>
              </w:rPr>
              <w:t>3 267 063 100</w:t>
            </w:r>
            <w:r w:rsidR="006F2685" w:rsidRPr="00A30FAA">
              <w:rPr>
                <w:rFonts w:eastAsiaTheme="minorHAnsi"/>
                <w:sz w:val="22"/>
                <w:szCs w:val="22"/>
              </w:rPr>
              <w:t xml:space="preserve"> </w:t>
            </w:r>
            <w:r w:rsidR="006F2685" w:rsidRPr="00A30FAA">
              <w:rPr>
                <w:rFonts w:eastAsiaTheme="minorHAnsi"/>
                <w:b/>
                <w:i/>
                <w:sz w:val="22"/>
                <w:szCs w:val="22"/>
              </w:rPr>
              <w:t>штук, 80,0442%;</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lastRenderedPageBreak/>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E541E2">
              <w:rPr>
                <w:b/>
                <w:i/>
              </w:rPr>
              <w:t xml:space="preserve"> </w:t>
            </w:r>
            <w:r w:rsidR="006F2685" w:rsidRPr="006F2685">
              <w:rPr>
                <w:rFonts w:eastAsiaTheme="minorHAnsi"/>
                <w:b/>
                <w:i/>
                <w:sz w:val="22"/>
                <w:szCs w:val="22"/>
              </w:rPr>
              <w:t>1 679 063 100</w:t>
            </w:r>
            <w:r w:rsidRPr="00E541E2">
              <w:rPr>
                <w:rFonts w:eastAsiaTheme="minorHAnsi"/>
                <w:b/>
                <w:i/>
                <w:sz w:val="22"/>
                <w:szCs w:val="22"/>
              </w:rPr>
              <w:t xml:space="preserve"> штук, </w:t>
            </w:r>
            <w:r w:rsidR="006F2685">
              <w:rPr>
                <w:rFonts w:eastAsiaTheme="minorHAnsi"/>
                <w:b/>
                <w:i/>
                <w:sz w:val="22"/>
                <w:szCs w:val="22"/>
              </w:rPr>
              <w:t>41,1376</w:t>
            </w:r>
            <w:r w:rsidRPr="00E541E2">
              <w:rPr>
                <w:rFonts w:eastAsiaTheme="minorHAnsi"/>
                <w:b/>
                <w:i/>
                <w:sz w:val="22"/>
                <w:szCs w:val="22"/>
              </w:rPr>
              <w:t>%;</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006F2685" w:rsidRPr="006F2685">
              <w:rPr>
                <w:rFonts w:eastAsiaTheme="minorHAnsi"/>
                <w:b/>
                <w:i/>
                <w:sz w:val="22"/>
                <w:szCs w:val="22"/>
              </w:rPr>
              <w:t>24</w:t>
            </w:r>
            <w:r w:rsidRPr="00E541E2">
              <w:rPr>
                <w:rFonts w:eastAsiaTheme="minorHAnsi"/>
                <w:b/>
                <w:i/>
                <w:sz w:val="22"/>
                <w:szCs w:val="22"/>
              </w:rPr>
              <w:t>.1</w:t>
            </w:r>
            <w:r w:rsidR="006F2685">
              <w:rPr>
                <w:rFonts w:eastAsiaTheme="minorHAnsi"/>
                <w:b/>
                <w:i/>
                <w:sz w:val="22"/>
                <w:szCs w:val="22"/>
              </w:rPr>
              <w:t>2</w:t>
            </w:r>
            <w:r w:rsidRPr="00E541E2">
              <w:rPr>
                <w:rFonts w:eastAsiaTheme="minorHAnsi"/>
                <w:b/>
                <w:i/>
                <w:sz w:val="22"/>
                <w:szCs w:val="22"/>
              </w:rPr>
              <w:t>.2025г.;</w:t>
            </w:r>
          </w:p>
          <w:p w:rsidR="00AC2093" w:rsidRPr="00E541E2" w:rsidRDefault="00AC2093" w:rsidP="00094DC9">
            <w:pPr>
              <w:autoSpaceDE w:val="0"/>
              <w:autoSpaceDN w:val="0"/>
              <w:adjustRightInd w:val="0"/>
              <w:spacing w:line="256" w:lineRule="auto"/>
              <w:jc w:val="both"/>
              <w:rPr>
                <w:rFonts w:eastAsiaTheme="minorHAnsi"/>
                <w:sz w:val="22"/>
                <w:szCs w:val="22"/>
              </w:rPr>
            </w:pPr>
            <w:r w:rsidRPr="00E541E2">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006F2685" w:rsidRPr="006F2685">
              <w:rPr>
                <w:rFonts w:eastAsiaTheme="minorHAnsi"/>
                <w:b/>
                <w:i/>
                <w:sz w:val="22"/>
                <w:szCs w:val="22"/>
              </w:rPr>
              <w:t>2</w:t>
            </w:r>
            <w:r w:rsidR="006F2685">
              <w:rPr>
                <w:rFonts w:eastAsiaTheme="minorHAnsi"/>
                <w:b/>
                <w:i/>
                <w:sz w:val="22"/>
                <w:szCs w:val="22"/>
              </w:rPr>
              <w:t>5</w:t>
            </w:r>
            <w:r w:rsidR="006F2685" w:rsidRPr="00E541E2">
              <w:rPr>
                <w:rFonts w:eastAsiaTheme="minorHAnsi"/>
                <w:b/>
                <w:i/>
                <w:sz w:val="22"/>
                <w:szCs w:val="22"/>
              </w:rPr>
              <w:t>.1</w:t>
            </w:r>
            <w:r w:rsidR="006F2685">
              <w:rPr>
                <w:rFonts w:eastAsiaTheme="minorHAnsi"/>
                <w:b/>
                <w:i/>
                <w:sz w:val="22"/>
                <w:szCs w:val="22"/>
              </w:rPr>
              <w:t>2</w:t>
            </w:r>
            <w:r w:rsidR="006F2685" w:rsidRPr="00E541E2">
              <w:rPr>
                <w:rFonts w:eastAsiaTheme="minorHAnsi"/>
                <w:b/>
                <w:i/>
                <w:sz w:val="22"/>
                <w:szCs w:val="22"/>
              </w:rPr>
              <w:t>.2025г</w:t>
            </w:r>
            <w:r w:rsidRPr="00E541E2">
              <w:rPr>
                <w:rFonts w:eastAsiaTheme="minorHAnsi"/>
                <w:b/>
                <w:i/>
                <w:sz w:val="22"/>
                <w:szCs w:val="22"/>
              </w:rPr>
              <w:t>.</w:t>
            </w:r>
          </w:p>
        </w:tc>
      </w:tr>
    </w:tbl>
    <w:p w:rsidR="00AC2093" w:rsidRPr="00AC2093" w:rsidRDefault="00AC2093" w:rsidP="00AC2093">
      <w:pPr>
        <w:pStyle w:val="prilozhenie"/>
        <w:rPr>
          <w:sz w:val="22"/>
          <w:szCs w:val="22"/>
          <w:highlight w:val="yellow"/>
        </w:rPr>
      </w:pPr>
    </w:p>
    <w:tbl>
      <w:tblPr>
        <w:tblW w:w="0" w:type="auto"/>
        <w:tblLook w:val="00A0" w:firstRow="1" w:lastRow="0" w:firstColumn="1" w:lastColumn="0" w:noHBand="0" w:noVBand="0"/>
      </w:tblPr>
      <w:tblGrid>
        <w:gridCol w:w="9345"/>
      </w:tblGrid>
      <w:tr w:rsidR="00AC2093" w:rsidRPr="006F2685" w:rsidTr="00094DC9">
        <w:tc>
          <w:tcPr>
            <w:tcW w:w="9571" w:type="dxa"/>
            <w:tcBorders>
              <w:top w:val="single" w:sz="4" w:space="0" w:color="auto"/>
              <w:left w:val="single" w:sz="4" w:space="0" w:color="auto"/>
              <w:bottom w:val="single" w:sz="4" w:space="0" w:color="auto"/>
              <w:right w:val="single" w:sz="4" w:space="0" w:color="auto"/>
            </w:tcBorders>
            <w:hideMark/>
          </w:tcPr>
          <w:p w:rsidR="00AC2093" w:rsidRPr="006F2685" w:rsidRDefault="00AC2093" w:rsidP="00094DC9">
            <w:pPr>
              <w:pStyle w:val="prilozhenie"/>
              <w:spacing w:line="256" w:lineRule="auto"/>
              <w:ind w:firstLine="0"/>
              <w:jc w:val="center"/>
              <w:rPr>
                <w:sz w:val="22"/>
                <w:szCs w:val="22"/>
              </w:rPr>
            </w:pPr>
            <w:r w:rsidRPr="006F2685">
              <w:rPr>
                <w:sz w:val="22"/>
                <w:szCs w:val="22"/>
              </w:rPr>
              <w:t>3. Подпись</w:t>
            </w:r>
          </w:p>
        </w:tc>
      </w:tr>
      <w:tr w:rsidR="00AC2093" w:rsidTr="00094DC9">
        <w:tc>
          <w:tcPr>
            <w:tcW w:w="9571" w:type="dxa"/>
            <w:tcBorders>
              <w:top w:val="single" w:sz="4" w:space="0" w:color="auto"/>
              <w:left w:val="single" w:sz="4" w:space="0" w:color="auto"/>
              <w:bottom w:val="single" w:sz="4" w:space="0" w:color="auto"/>
              <w:right w:val="single" w:sz="4" w:space="0" w:color="auto"/>
            </w:tcBorders>
          </w:tcPr>
          <w:p w:rsidR="00AC2093" w:rsidRPr="006F2685" w:rsidRDefault="00AC2093" w:rsidP="00094DC9">
            <w:pPr>
              <w:pStyle w:val="prilozhenie"/>
              <w:spacing w:line="256" w:lineRule="auto"/>
              <w:ind w:firstLine="0"/>
              <w:rPr>
                <w:sz w:val="22"/>
                <w:szCs w:val="22"/>
              </w:rPr>
            </w:pPr>
            <w:r w:rsidRPr="006F2685">
              <w:rPr>
                <w:sz w:val="22"/>
                <w:szCs w:val="22"/>
              </w:rPr>
              <w:t xml:space="preserve">3.1. Генеральный директор </w:t>
            </w:r>
          </w:p>
          <w:p w:rsidR="00AC2093" w:rsidRPr="006F2685" w:rsidRDefault="00AC2093" w:rsidP="00094DC9">
            <w:pPr>
              <w:pStyle w:val="prilozhenie"/>
              <w:spacing w:line="256" w:lineRule="auto"/>
              <w:ind w:firstLine="0"/>
              <w:rPr>
                <w:sz w:val="22"/>
                <w:szCs w:val="22"/>
              </w:rPr>
            </w:pPr>
            <w:r w:rsidRPr="006F2685">
              <w:rPr>
                <w:sz w:val="22"/>
                <w:szCs w:val="22"/>
              </w:rPr>
              <w:t>АО «</w:t>
            </w:r>
            <w:proofErr w:type="spellStart"/>
            <w:r w:rsidRPr="006F2685">
              <w:rPr>
                <w:sz w:val="22"/>
                <w:szCs w:val="22"/>
              </w:rPr>
              <w:t>Трежери</w:t>
            </w:r>
            <w:proofErr w:type="spellEnd"/>
            <w:r w:rsidRPr="006F2685">
              <w:rPr>
                <w:sz w:val="22"/>
                <w:szCs w:val="22"/>
              </w:rPr>
              <w:t xml:space="preserve"> </w:t>
            </w:r>
            <w:proofErr w:type="gramStart"/>
            <w:r w:rsidRPr="006F2685">
              <w:rPr>
                <w:sz w:val="22"/>
                <w:szCs w:val="22"/>
              </w:rPr>
              <w:t xml:space="preserve">Инвест»   </w:t>
            </w:r>
            <w:proofErr w:type="gramEnd"/>
            <w:r w:rsidRPr="006F2685">
              <w:rPr>
                <w:sz w:val="22"/>
                <w:szCs w:val="22"/>
              </w:rPr>
              <w:t xml:space="preserve">                                    ______________                        Р.В. </w:t>
            </w:r>
            <w:proofErr w:type="spellStart"/>
            <w:r w:rsidRPr="006F2685">
              <w:rPr>
                <w:sz w:val="22"/>
                <w:szCs w:val="22"/>
              </w:rPr>
              <w:t>Шуков</w:t>
            </w:r>
            <w:proofErr w:type="spellEnd"/>
          </w:p>
          <w:p w:rsidR="00AC2093" w:rsidRPr="006F2685" w:rsidRDefault="00AC2093" w:rsidP="00094DC9">
            <w:pPr>
              <w:pStyle w:val="prilozhenie"/>
              <w:spacing w:line="256" w:lineRule="auto"/>
              <w:ind w:firstLine="0"/>
              <w:rPr>
                <w:sz w:val="22"/>
                <w:szCs w:val="22"/>
              </w:rPr>
            </w:pPr>
          </w:p>
          <w:p w:rsidR="00AC2093" w:rsidRDefault="00AC2093" w:rsidP="00094DC9">
            <w:pPr>
              <w:pStyle w:val="prilozhenie"/>
              <w:spacing w:line="256" w:lineRule="auto"/>
              <w:ind w:firstLine="0"/>
              <w:jc w:val="left"/>
              <w:rPr>
                <w:sz w:val="22"/>
                <w:szCs w:val="22"/>
              </w:rPr>
            </w:pPr>
            <w:r w:rsidRPr="006F2685">
              <w:rPr>
                <w:sz w:val="22"/>
                <w:szCs w:val="22"/>
              </w:rPr>
              <w:t>3.2. «</w:t>
            </w:r>
            <w:r w:rsidR="006F2685" w:rsidRPr="006F2685">
              <w:rPr>
                <w:sz w:val="22"/>
                <w:szCs w:val="22"/>
              </w:rPr>
              <w:t>25</w:t>
            </w:r>
            <w:r w:rsidRPr="006F2685">
              <w:rPr>
                <w:sz w:val="22"/>
                <w:szCs w:val="22"/>
              </w:rPr>
              <w:t xml:space="preserve">» </w:t>
            </w:r>
            <w:r w:rsidR="006F2685" w:rsidRPr="006F2685">
              <w:rPr>
                <w:sz w:val="22"/>
                <w:szCs w:val="22"/>
              </w:rPr>
              <w:t>дека</w:t>
            </w:r>
            <w:r w:rsidRPr="006F2685">
              <w:rPr>
                <w:sz w:val="22"/>
                <w:szCs w:val="22"/>
              </w:rPr>
              <w:t>бря 2025г.                                                М.П.</w:t>
            </w:r>
            <w:bookmarkStart w:id="0" w:name="_GoBack"/>
            <w:bookmarkEnd w:id="0"/>
          </w:p>
        </w:tc>
      </w:tr>
    </w:tbl>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AC2093" w:rsidRDefault="00AC2093" w:rsidP="00AC209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93"/>
    <w:rsid w:val="000D6019"/>
    <w:rsid w:val="006F2685"/>
    <w:rsid w:val="0093544A"/>
    <w:rsid w:val="00AC2093"/>
    <w:rsid w:val="00E54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14"/>
  <w15:chartTrackingRefBased/>
  <w15:docId w15:val="{6BE79C75-11FA-457D-8B47-1D1F741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09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C2093"/>
    <w:rPr>
      <w:color w:val="0000FF"/>
      <w:u w:val="single"/>
    </w:rPr>
  </w:style>
  <w:style w:type="paragraph" w:customStyle="1" w:styleId="prilozhenie">
    <w:name w:val="prilozhenie"/>
    <w:basedOn w:val="a"/>
    <w:rsid w:val="00AC2093"/>
    <w:pPr>
      <w:ind w:firstLine="709"/>
      <w:jc w:val="both"/>
    </w:pPr>
    <w:rPr>
      <w:sz w:val="24"/>
      <w:szCs w:val="24"/>
    </w:rPr>
  </w:style>
  <w:style w:type="table" w:styleId="a4">
    <w:name w:val="Table Grid"/>
    <w:basedOn w:val="a1"/>
    <w:rsid w:val="00AC209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2025-12-25T14:33:00Z</dcterms:created>
  <dcterms:modified xsi:type="dcterms:W3CDTF">2025-12-25T14:59:00Z</dcterms:modified>
</cp:coreProperties>
</file>