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BD" w:rsidRPr="00C540AB" w:rsidRDefault="00C540AB" w:rsidP="00E106B2">
      <w:pPr>
        <w:jc w:val="center"/>
        <w:rPr>
          <w:b/>
          <w:sz w:val="24"/>
          <w:szCs w:val="22"/>
        </w:rPr>
      </w:pPr>
      <w:r w:rsidRPr="00C540AB">
        <w:rPr>
          <w:b/>
          <w:sz w:val="24"/>
          <w:szCs w:val="22"/>
        </w:rPr>
        <w:t>Решения единственного акционера (участника)</w:t>
      </w:r>
    </w:p>
    <w:p w:rsidR="00C540AB" w:rsidRPr="001A01BD" w:rsidRDefault="00C540AB" w:rsidP="00E106B2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106B2" w:rsidRPr="001A01BD" w:rsidTr="00553AD7">
        <w:trPr>
          <w:trHeight w:val="345"/>
          <w:jc w:val="center"/>
        </w:trPr>
        <w:tc>
          <w:tcPr>
            <w:tcW w:w="9648" w:type="dxa"/>
          </w:tcPr>
          <w:p w:rsidR="00E106B2" w:rsidRPr="001A01BD" w:rsidRDefault="00E106B2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106B2" w:rsidRPr="001A01BD" w:rsidTr="00553A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01B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A01B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A01B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106B2" w:rsidRPr="001A01BD" w:rsidTr="00553AD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01BD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1A01B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A01B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106B2" w:rsidRPr="001A01BD" w:rsidTr="00553AD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01B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009E4" w:rsidRPr="001A01BD" w:rsidTr="00553AD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4" w:rsidRPr="001A01BD" w:rsidRDefault="002009E4" w:rsidP="00553AD7">
            <w:pPr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4" w:rsidRPr="00C9574B" w:rsidRDefault="002009E4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574B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009E4" w:rsidRPr="001A01BD" w:rsidTr="00553AD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4" w:rsidRPr="001A01BD" w:rsidRDefault="002009E4" w:rsidP="00553AD7">
            <w:pPr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4" w:rsidRPr="00C9574B" w:rsidRDefault="002009E4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574B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009E4" w:rsidRPr="001A01BD" w:rsidTr="00553A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4" w:rsidRPr="001A01BD" w:rsidRDefault="002009E4" w:rsidP="00553AD7">
            <w:pPr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4" w:rsidRPr="00C9574B" w:rsidRDefault="002009E4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574B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009E4" w:rsidRPr="001A01BD" w:rsidTr="00553A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4" w:rsidRPr="001A01BD" w:rsidRDefault="002009E4" w:rsidP="00553AD7">
            <w:pPr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4" w:rsidRPr="00525D2E" w:rsidRDefault="00297198" w:rsidP="002009E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94FFA">
              <w:rPr>
                <w:rStyle w:val="a3"/>
                <w:b/>
                <w:i/>
                <w:sz w:val="22"/>
                <w:szCs w:val="22"/>
              </w:rPr>
              <w:t>http://www.e-disclosure.ru/portal/company.aspx?id=38255</w:t>
            </w:r>
            <w:bookmarkStart w:id="0" w:name="_GoBack"/>
            <w:bookmarkEnd w:id="0"/>
          </w:p>
        </w:tc>
      </w:tr>
      <w:tr w:rsidR="00E106B2" w:rsidRPr="001A01BD" w:rsidTr="00553A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C540AB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1A01BD">
              <w:rPr>
                <w:b/>
                <w:i/>
                <w:sz w:val="22"/>
                <w:szCs w:val="22"/>
              </w:rPr>
              <w:t>2</w:t>
            </w:r>
            <w:r w:rsidR="00C540AB">
              <w:rPr>
                <w:b/>
                <w:i/>
                <w:sz w:val="22"/>
                <w:szCs w:val="22"/>
              </w:rPr>
              <w:t>1</w:t>
            </w:r>
            <w:r w:rsidRPr="001A01BD">
              <w:rPr>
                <w:b/>
                <w:i/>
                <w:sz w:val="22"/>
                <w:szCs w:val="22"/>
              </w:rPr>
              <w:t xml:space="preserve"> августа 2020 г.</w:t>
            </w:r>
          </w:p>
        </w:tc>
      </w:tr>
    </w:tbl>
    <w:p w:rsidR="00E106B2" w:rsidRPr="001A01BD" w:rsidRDefault="00E106B2" w:rsidP="00E106B2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106B2" w:rsidRPr="001A01BD" w:rsidTr="00553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pStyle w:val="prilozhenie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1A01BD">
              <w:rPr>
                <w:sz w:val="22"/>
                <w:szCs w:val="22"/>
              </w:rPr>
              <w:t>2. Содержание сообщения</w:t>
            </w:r>
          </w:p>
        </w:tc>
      </w:tr>
      <w:tr w:rsidR="00E106B2" w:rsidRPr="001A01BD" w:rsidTr="00553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B" w:rsidRDefault="00C540AB" w:rsidP="00C540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2.1.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Фамилия, имя, отчество (если имеется)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Акционерное общество Управляющая компания «РФЦ-Капитал» Д.У. Закрытым паевым инвестиционным фондом долгосрочных прямых инвестиций «Инфраструктурный», место нахождения: Челябинская область, г. Магнитогорск, проспект Карла Маркса, д. 212. помещение 1, ИНН 7455036003; ОГРН 1197456036975;</w:t>
            </w:r>
          </w:p>
          <w:p w:rsidR="00FD60DF" w:rsidRDefault="00C540AB" w:rsidP="00C540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</w:p>
          <w:p w:rsidR="00C540AB" w:rsidRDefault="00C540AB" w:rsidP="00C540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Единственный акционер Акционерного общества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Трежери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Инвест» (ОГРН 1207700290137; ИНН 7730258615;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адрес места нахождения: 121151, г. Москва, набережная Тараса Шевченко, д.23А, этаж 19, пом.1, комн. 13) – Акционерное Общество Управляющая компания «РФЦ-Капитал» Д.У. Закрытым паевым инвестиционным фондом долгосрочных прямых инвестиций «Инфраструктурный» (далее – Акционер), в лице директора Малкова Владимира Александровича, действующего на основании Устава, владеющее 100% обыкновенных акций (в количестве, номинальной стоимостью 166 917 383.70 рублей), что соответствует 100% уставного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капитала АО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Трежери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Инвест»:</w:t>
            </w:r>
          </w:p>
          <w:p w:rsidR="00C540AB" w:rsidRDefault="00C540AB" w:rsidP="00C540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РЕШИЛ: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1. Утвердить новую редакцию Устава Акционерного общества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Трежери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Инвест».</w:t>
            </w:r>
          </w:p>
          <w:p w:rsidR="00C540AB" w:rsidRDefault="00C540AB" w:rsidP="00C540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2. Генеральному директору Общества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Шукову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Роману Валерьевичу направить в регистрирующий орган заявление о внесении соответствующих изменений в Единый государственный реестр юридических лиц.</w:t>
            </w:r>
          </w:p>
          <w:p w:rsidR="00C540AB" w:rsidRDefault="00C540AB" w:rsidP="00C540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2.3. Дата единоличного принятия решений одним участником (лицом, которому принадлежат все голосующие акции) эмитента: 21 августа 2020 года;</w:t>
            </w:r>
          </w:p>
          <w:p w:rsidR="00E106B2" w:rsidRPr="001A01BD" w:rsidRDefault="00C540AB" w:rsidP="00C540A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 Решение №01/2020 Единственного акционера Акционерного общества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Трежери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Инвест» от 21 августа 2020 года.</w:t>
            </w:r>
          </w:p>
        </w:tc>
      </w:tr>
    </w:tbl>
    <w:p w:rsidR="00E106B2" w:rsidRPr="001A01BD" w:rsidRDefault="00E106B2" w:rsidP="00E106B2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106B2" w:rsidRPr="001A01BD" w:rsidTr="00553A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3. Подпись</w:t>
            </w:r>
          </w:p>
        </w:tc>
      </w:tr>
      <w:tr w:rsidR="00E106B2" w:rsidRPr="00A048AF" w:rsidTr="00553A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2" w:rsidRPr="001A01BD" w:rsidRDefault="00E106B2" w:rsidP="00553AD7">
            <w:pPr>
              <w:pStyle w:val="prilozhenie"/>
              <w:ind w:firstLine="0"/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 xml:space="preserve">3.1. Генеральный директор </w:t>
            </w:r>
          </w:p>
          <w:p w:rsidR="00E106B2" w:rsidRPr="001A01BD" w:rsidRDefault="00E106B2" w:rsidP="00553AD7">
            <w:pPr>
              <w:pStyle w:val="prilozhenie"/>
              <w:ind w:firstLine="0"/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t>АО «</w:t>
            </w:r>
            <w:proofErr w:type="spellStart"/>
            <w:r w:rsidRPr="001A01BD">
              <w:rPr>
                <w:sz w:val="22"/>
                <w:szCs w:val="22"/>
              </w:rPr>
              <w:t>Трежери</w:t>
            </w:r>
            <w:proofErr w:type="spellEnd"/>
            <w:r w:rsidRPr="001A01BD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1A01BD">
              <w:rPr>
                <w:sz w:val="22"/>
                <w:szCs w:val="22"/>
              </w:rPr>
              <w:t>Шуков</w:t>
            </w:r>
            <w:proofErr w:type="spellEnd"/>
          </w:p>
          <w:p w:rsidR="00E106B2" w:rsidRPr="001A01BD" w:rsidRDefault="00E106B2" w:rsidP="00553AD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106B2" w:rsidRPr="00A048AF" w:rsidRDefault="00E106B2" w:rsidP="00C540AB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1A01BD">
              <w:rPr>
                <w:sz w:val="22"/>
                <w:szCs w:val="22"/>
              </w:rPr>
              <w:lastRenderedPageBreak/>
              <w:t>3.2. «2</w:t>
            </w:r>
            <w:r w:rsidR="00C540AB">
              <w:rPr>
                <w:sz w:val="22"/>
                <w:szCs w:val="22"/>
              </w:rPr>
              <w:t>1</w:t>
            </w:r>
            <w:r w:rsidRPr="001A01BD">
              <w:rPr>
                <w:sz w:val="22"/>
                <w:szCs w:val="22"/>
              </w:rPr>
              <w:t>» августа 2020 г.                                                М.П.</w:t>
            </w:r>
          </w:p>
        </w:tc>
      </w:tr>
    </w:tbl>
    <w:p w:rsidR="00E106B2" w:rsidRDefault="00E106B2" w:rsidP="00E106B2">
      <w:pPr>
        <w:rPr>
          <w:sz w:val="22"/>
          <w:szCs w:val="22"/>
        </w:rPr>
      </w:pPr>
    </w:p>
    <w:p w:rsidR="00E106B2" w:rsidRPr="00A048AF" w:rsidRDefault="00E106B2" w:rsidP="00E106B2">
      <w:pPr>
        <w:rPr>
          <w:sz w:val="22"/>
          <w:szCs w:val="22"/>
        </w:rPr>
      </w:pPr>
    </w:p>
    <w:p w:rsidR="00E106B2" w:rsidRDefault="00E106B2" w:rsidP="00E106B2"/>
    <w:p w:rsidR="00E106B2" w:rsidRDefault="00E106B2" w:rsidP="00E106B2"/>
    <w:p w:rsidR="00E106B2" w:rsidRDefault="00E106B2" w:rsidP="00E106B2"/>
    <w:p w:rsidR="0021166D" w:rsidRDefault="00297198"/>
    <w:sectPr w:rsidR="0021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B2"/>
    <w:rsid w:val="001A01BD"/>
    <w:rsid w:val="001F18F3"/>
    <w:rsid w:val="002009E4"/>
    <w:rsid w:val="00297198"/>
    <w:rsid w:val="006953EF"/>
    <w:rsid w:val="00695CD7"/>
    <w:rsid w:val="008626E8"/>
    <w:rsid w:val="00C540AB"/>
    <w:rsid w:val="00E106B2"/>
    <w:rsid w:val="00F84E24"/>
    <w:rsid w:val="00F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106B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106B2"/>
    <w:rPr>
      <w:color w:val="0000FF"/>
      <w:u w:val="single"/>
    </w:rPr>
  </w:style>
  <w:style w:type="table" w:styleId="a4">
    <w:name w:val="Table Grid"/>
    <w:basedOn w:val="a1"/>
    <w:rsid w:val="00E1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106B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106B2"/>
    <w:rPr>
      <w:color w:val="0000FF"/>
      <w:u w:val="single"/>
    </w:rPr>
  </w:style>
  <w:style w:type="table" w:styleId="a4">
    <w:name w:val="Table Grid"/>
    <w:basedOn w:val="a1"/>
    <w:rsid w:val="00E1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8</cp:revision>
  <dcterms:created xsi:type="dcterms:W3CDTF">2020-08-21T15:40:00Z</dcterms:created>
  <dcterms:modified xsi:type="dcterms:W3CDTF">2020-11-09T12:19:00Z</dcterms:modified>
</cp:coreProperties>
</file>