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85" w:rsidRPr="009723E7" w:rsidRDefault="00321F85" w:rsidP="00321F85">
      <w:pPr>
        <w:jc w:val="center"/>
        <w:rPr>
          <w:b/>
          <w:bCs/>
          <w:sz w:val="23"/>
          <w:szCs w:val="23"/>
        </w:rPr>
      </w:pPr>
      <w:r w:rsidRPr="009723E7">
        <w:rPr>
          <w:b/>
          <w:bCs/>
          <w:sz w:val="23"/>
          <w:szCs w:val="23"/>
        </w:rPr>
        <w:t xml:space="preserve">Сообщение о существенном факте </w:t>
      </w:r>
      <w:r w:rsidR="009723E7" w:rsidRPr="009723E7">
        <w:rPr>
          <w:b/>
          <w:bCs/>
          <w:sz w:val="23"/>
          <w:szCs w:val="23"/>
        </w:rPr>
        <w:t>о государственной регистрации отчета об итогах дополнительного выпуска ценных бумаг</w:t>
      </w:r>
    </w:p>
    <w:p w:rsidR="00321F85" w:rsidRPr="009723E7" w:rsidRDefault="00321F85" w:rsidP="00321F8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321F85" w:rsidRPr="009723E7" w:rsidTr="00F8687F">
        <w:trPr>
          <w:trHeight w:val="345"/>
          <w:jc w:val="center"/>
        </w:trPr>
        <w:tc>
          <w:tcPr>
            <w:tcW w:w="9648" w:type="dxa"/>
          </w:tcPr>
          <w:p w:rsidR="00321F85" w:rsidRPr="009723E7" w:rsidRDefault="00321F85" w:rsidP="00F8687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723E7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21F85" w:rsidRPr="009723E7" w:rsidTr="00F8687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r w:rsidRPr="009723E7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723E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723E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723E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21F85" w:rsidRPr="009723E7" w:rsidTr="00F8687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r w:rsidRPr="009723E7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723E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21F85" w:rsidRPr="009723E7" w:rsidTr="00F8687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r w:rsidRPr="009723E7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723E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21F85" w:rsidRPr="009723E7" w:rsidTr="00F8687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r w:rsidRPr="009723E7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723E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21F85" w:rsidRPr="009723E7" w:rsidTr="00F8687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r w:rsidRPr="009723E7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723E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21F85" w:rsidRPr="009723E7" w:rsidTr="00F8687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r w:rsidRPr="009723E7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E6D49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321F85" w:rsidRPr="009723E7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321F85" w:rsidRPr="009723E7">
              <w:rPr>
                <w:rStyle w:val="a3"/>
                <w:b/>
                <w:i/>
                <w:sz w:val="22"/>
                <w:szCs w:val="22"/>
              </w:rPr>
              <w:t>;</w:t>
            </w:r>
            <w:r w:rsidR="00321F85" w:rsidRPr="009723E7">
              <w:t xml:space="preserve"> </w:t>
            </w:r>
            <w:r w:rsidR="00321F85" w:rsidRPr="009723E7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21F85" w:rsidRPr="009723E7" w:rsidTr="00F8687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321F85" w:rsidP="00F8687F">
            <w:r w:rsidRPr="009723E7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9723E7" w:rsidRDefault="00A74302" w:rsidP="00F8687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723E7">
              <w:rPr>
                <w:b/>
                <w:i/>
                <w:sz w:val="22"/>
                <w:szCs w:val="22"/>
              </w:rPr>
              <w:t>1</w:t>
            </w:r>
            <w:r w:rsidR="009723E7" w:rsidRPr="009723E7">
              <w:rPr>
                <w:b/>
                <w:i/>
                <w:sz w:val="22"/>
                <w:szCs w:val="22"/>
              </w:rPr>
              <w:t>3</w:t>
            </w:r>
            <w:r w:rsidRPr="009723E7">
              <w:rPr>
                <w:b/>
                <w:i/>
                <w:sz w:val="22"/>
                <w:szCs w:val="22"/>
              </w:rPr>
              <w:t xml:space="preserve"> </w:t>
            </w:r>
            <w:r w:rsidR="009723E7" w:rsidRPr="009723E7">
              <w:rPr>
                <w:b/>
                <w:i/>
                <w:sz w:val="22"/>
                <w:szCs w:val="22"/>
              </w:rPr>
              <w:t>но</w:t>
            </w:r>
            <w:r w:rsidRPr="009723E7">
              <w:rPr>
                <w:b/>
                <w:i/>
                <w:sz w:val="22"/>
                <w:szCs w:val="22"/>
              </w:rPr>
              <w:t>ября</w:t>
            </w:r>
            <w:r w:rsidR="00321F85" w:rsidRPr="009723E7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321F85" w:rsidRPr="00A06556" w:rsidRDefault="00321F85" w:rsidP="00321F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21F85" w:rsidRPr="00FC26A0" w:rsidTr="00F86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FC26A0" w:rsidRDefault="00321F85" w:rsidP="00F8687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C26A0">
              <w:rPr>
                <w:sz w:val="22"/>
                <w:szCs w:val="22"/>
              </w:rPr>
              <w:t>2. Содержание сообщения</w:t>
            </w:r>
          </w:p>
        </w:tc>
      </w:tr>
      <w:tr w:rsidR="00321F85" w:rsidRPr="00A06556" w:rsidTr="00F86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56" w:rsidRPr="00FC26A0" w:rsidRDefault="00A06556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И</w:t>
            </w:r>
            <w:r w:rsidRPr="00A06556">
              <w:rPr>
                <w:rFonts w:eastAsiaTheme="minorHAnsi"/>
                <w:sz w:val="22"/>
                <w:szCs w:val="22"/>
              </w:rPr>
              <w:t>дентификационные признаки ценных бумаг</w:t>
            </w:r>
            <w:r w:rsidR="00FC26A0">
              <w:rPr>
                <w:rFonts w:eastAsiaTheme="minorHAnsi"/>
                <w:sz w:val="22"/>
                <w:szCs w:val="22"/>
              </w:rPr>
              <w:t xml:space="preserve">: </w:t>
            </w:r>
            <w:r w:rsidR="00FC26A0" w:rsidRPr="00FC26A0">
              <w:rPr>
                <w:rFonts w:eastAsiaTheme="minorHAnsi"/>
                <w:b/>
                <w:i/>
                <w:sz w:val="22"/>
                <w:szCs w:val="22"/>
              </w:rPr>
              <w:t>акции обыкновенные 1-01-16675-A-001D от 27.03.2024, ISIN RU000A108546;</w:t>
            </w:r>
          </w:p>
          <w:p w:rsidR="00A06556" w:rsidRPr="00A06556" w:rsidRDefault="00A06556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A06556">
              <w:rPr>
                <w:rFonts w:eastAsiaTheme="minorHAnsi"/>
                <w:sz w:val="22"/>
                <w:szCs w:val="22"/>
              </w:rPr>
              <w:t>рок погашения (для облигаций, конвертируемых в акции, и опционов эмитента)</w:t>
            </w:r>
            <w:r w:rsidR="00FC26A0">
              <w:rPr>
                <w:rFonts w:eastAsiaTheme="minorHAnsi"/>
                <w:sz w:val="22"/>
                <w:szCs w:val="22"/>
              </w:rPr>
              <w:t>:</w:t>
            </w:r>
            <w:r w:rsidR="00FC26A0">
              <w:t xml:space="preserve"> </w:t>
            </w:r>
            <w:r w:rsidR="00FC26A0" w:rsidRPr="00FC26A0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A06556" w:rsidRPr="00A06556" w:rsidRDefault="00A06556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Л</w:t>
            </w:r>
            <w:r w:rsidRPr="00A06556">
              <w:rPr>
                <w:rFonts w:eastAsiaTheme="minorHAnsi"/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 w:rsidR="00FC26A0">
              <w:rPr>
                <w:rFonts w:eastAsiaTheme="minorHAnsi"/>
                <w:sz w:val="22"/>
                <w:szCs w:val="22"/>
              </w:rPr>
              <w:t xml:space="preserve">: </w:t>
            </w:r>
            <w:r w:rsidR="00FC26A0" w:rsidRPr="00FC26A0">
              <w:rPr>
                <w:rFonts w:eastAsiaTheme="minorHAnsi"/>
                <w:b/>
                <w:i/>
                <w:sz w:val="22"/>
                <w:szCs w:val="22"/>
              </w:rPr>
              <w:t>Банк России</w:t>
            </w:r>
            <w:r w:rsidRPr="00FC26A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06556" w:rsidRPr="009723E7" w:rsidRDefault="00A06556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723E7">
              <w:rPr>
                <w:rFonts w:eastAsiaTheme="minorHAnsi"/>
                <w:sz w:val="22"/>
                <w:szCs w:val="22"/>
              </w:rPr>
              <w:t>2.4. К</w:t>
            </w:r>
            <w:r w:rsidRPr="009723E7">
              <w:rPr>
                <w:rFonts w:eastAsiaTheme="minorHAnsi"/>
                <w:sz w:val="22"/>
                <w:szCs w:val="22"/>
              </w:rPr>
              <w:t>оличество размещенных ценных бумаг и номинальная стоимость (для акций и облигаций, конвертируемых в акции) каждой ценной бумаги</w:t>
            </w:r>
            <w:r w:rsidR="00FC26A0" w:rsidRPr="009723E7">
              <w:rPr>
                <w:rFonts w:eastAsiaTheme="minorHAnsi"/>
                <w:sz w:val="22"/>
                <w:szCs w:val="22"/>
              </w:rPr>
              <w:t>:</w:t>
            </w:r>
            <w:r w:rsidR="009723E7" w:rsidRPr="009723E7">
              <w:rPr>
                <w:rFonts w:eastAsiaTheme="minorHAnsi"/>
                <w:sz w:val="22"/>
                <w:szCs w:val="22"/>
              </w:rPr>
              <w:t xml:space="preserve"> </w:t>
            </w:r>
            <w:r w:rsidR="009723E7" w:rsidRPr="009723E7">
              <w:rPr>
                <w:rFonts w:eastAsiaTheme="minorHAnsi"/>
                <w:b/>
                <w:i/>
                <w:sz w:val="22"/>
                <w:szCs w:val="22"/>
              </w:rPr>
              <w:t>412 400 000 штук; 0,1 руб. каждая</w:t>
            </w:r>
            <w:r w:rsidRPr="009723E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06556" w:rsidRPr="00A06556" w:rsidRDefault="00A06556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723E7">
              <w:rPr>
                <w:rFonts w:eastAsiaTheme="minorHAnsi"/>
                <w:sz w:val="22"/>
                <w:szCs w:val="22"/>
              </w:rPr>
              <w:t>2.5. Д</w:t>
            </w:r>
            <w:r w:rsidRPr="009723E7">
              <w:rPr>
                <w:rFonts w:eastAsiaTheme="minorHAnsi"/>
                <w:sz w:val="22"/>
                <w:szCs w:val="22"/>
              </w:rPr>
              <w:t>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 w:rsidR="00FC26A0" w:rsidRPr="009723E7">
              <w:rPr>
                <w:rFonts w:eastAsiaTheme="minorHAnsi"/>
                <w:sz w:val="22"/>
                <w:szCs w:val="22"/>
              </w:rPr>
              <w:t>:</w:t>
            </w:r>
            <w:r w:rsidR="009723E7" w:rsidRPr="009723E7">
              <w:rPr>
                <w:rFonts w:eastAsiaTheme="minorHAnsi"/>
                <w:sz w:val="22"/>
                <w:szCs w:val="22"/>
              </w:rPr>
              <w:t xml:space="preserve"> </w:t>
            </w:r>
            <w:r w:rsidR="009723E7" w:rsidRPr="009723E7">
              <w:rPr>
                <w:rFonts w:eastAsiaTheme="minorHAnsi"/>
                <w:b/>
                <w:i/>
                <w:sz w:val="22"/>
                <w:szCs w:val="22"/>
              </w:rPr>
              <w:t>6,18%;</w:t>
            </w:r>
          </w:p>
          <w:p w:rsidR="00A06556" w:rsidRPr="00A06556" w:rsidRDefault="00A06556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С</w:t>
            </w:r>
            <w:r w:rsidRPr="00A06556">
              <w:rPr>
                <w:rFonts w:eastAsiaTheme="minorHAnsi"/>
                <w:sz w:val="22"/>
                <w:szCs w:val="22"/>
              </w:rPr>
              <w:t>пособ размещения ценных бумаг</w:t>
            </w:r>
            <w:r w:rsidR="00FC26A0">
              <w:rPr>
                <w:rFonts w:eastAsiaTheme="minorHAnsi"/>
                <w:sz w:val="22"/>
                <w:szCs w:val="22"/>
              </w:rPr>
              <w:t xml:space="preserve">: </w:t>
            </w:r>
            <w:r w:rsidR="00FC26A0" w:rsidRPr="00FC26A0">
              <w:rPr>
                <w:rFonts w:eastAsiaTheme="minorHAnsi"/>
                <w:b/>
                <w:i/>
                <w:sz w:val="22"/>
                <w:szCs w:val="22"/>
              </w:rPr>
              <w:t>закрытая подписка;</w:t>
            </w:r>
          </w:p>
          <w:p w:rsidR="00A06556" w:rsidRPr="00A06556" w:rsidRDefault="00FC26A0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Д</w:t>
            </w:r>
            <w:r w:rsidR="00A06556" w:rsidRPr="00A06556">
              <w:rPr>
                <w:rFonts w:eastAsiaTheme="minorHAnsi"/>
                <w:sz w:val="22"/>
                <w:szCs w:val="22"/>
              </w:rPr>
              <w:t>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FC26A0">
              <w:rPr>
                <w:rFonts w:eastAsiaTheme="minorHAnsi"/>
                <w:b/>
                <w:i/>
                <w:sz w:val="22"/>
                <w:szCs w:val="22"/>
              </w:rPr>
              <w:t>05.06.2024г.;</w:t>
            </w:r>
          </w:p>
          <w:p w:rsidR="00A06556" w:rsidRPr="00A06556" w:rsidRDefault="00FC26A0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Д</w:t>
            </w:r>
            <w:r w:rsidR="00A06556" w:rsidRPr="00A06556">
              <w:rPr>
                <w:rFonts w:eastAsiaTheme="minorHAnsi"/>
                <w:sz w:val="22"/>
                <w:szCs w:val="22"/>
              </w:rPr>
              <w:t>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FC26A0">
              <w:rPr>
                <w:rFonts w:eastAsiaTheme="minorHAnsi"/>
                <w:b/>
                <w:i/>
                <w:sz w:val="22"/>
                <w:szCs w:val="22"/>
              </w:rPr>
              <w:t>15.07.2024г.;</w:t>
            </w:r>
          </w:p>
          <w:p w:rsidR="00A06556" w:rsidRPr="00A06556" w:rsidRDefault="00FC26A0" w:rsidP="00A065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Д</w:t>
            </w:r>
            <w:r w:rsidR="00A06556" w:rsidRPr="00A06556">
              <w:rPr>
                <w:rFonts w:eastAsiaTheme="minorHAnsi"/>
                <w:sz w:val="22"/>
                <w:szCs w:val="22"/>
              </w:rPr>
              <w:t>ата государственной регистрации отчета об итогах выпуска (дополнительного выпуска) ценных бумаг</w:t>
            </w:r>
            <w:r w:rsidR="009723E7">
              <w:rPr>
                <w:rFonts w:eastAsiaTheme="minorHAnsi"/>
                <w:sz w:val="22"/>
                <w:szCs w:val="22"/>
              </w:rPr>
              <w:t xml:space="preserve">: </w:t>
            </w:r>
            <w:r w:rsidR="009723E7" w:rsidRPr="009723E7">
              <w:rPr>
                <w:rFonts w:eastAsiaTheme="minorHAnsi"/>
                <w:b/>
                <w:i/>
                <w:sz w:val="22"/>
                <w:szCs w:val="22"/>
              </w:rPr>
              <w:t>13.11.2024г.</w:t>
            </w:r>
            <w:r w:rsidR="00A06556" w:rsidRPr="009723E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321F85" w:rsidRPr="00FC26A0" w:rsidRDefault="00FC26A0" w:rsidP="00F868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С</w:t>
            </w:r>
            <w:r w:rsidR="00A06556" w:rsidRPr="00A06556">
              <w:rPr>
                <w:rFonts w:eastAsiaTheme="minorHAnsi"/>
                <w:sz w:val="22"/>
                <w:szCs w:val="22"/>
              </w:rPr>
              <w:t>ведения о факте регистрации (отсутствия регистрации) в ходе эмиссии ценных бумаг проспекта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9723E7" w:rsidRPr="009723E7">
              <w:rPr>
                <w:rFonts w:eastAsiaTheme="minorHAnsi"/>
                <w:b/>
                <w:i/>
                <w:sz w:val="22"/>
                <w:szCs w:val="22"/>
              </w:rPr>
              <w:t>проспект ценных бумаг в ходе эмиссии ценных бумаг не регистрировался.</w:t>
            </w:r>
          </w:p>
        </w:tc>
      </w:tr>
    </w:tbl>
    <w:p w:rsidR="00321F85" w:rsidRPr="00A06556" w:rsidRDefault="00321F85" w:rsidP="00321F8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21F85" w:rsidRPr="00E53367" w:rsidTr="00F868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E53367" w:rsidRDefault="00321F85" w:rsidP="00F8687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53367">
              <w:rPr>
                <w:sz w:val="22"/>
                <w:szCs w:val="22"/>
              </w:rPr>
              <w:t>3. Подпись</w:t>
            </w:r>
          </w:p>
        </w:tc>
      </w:tr>
      <w:tr w:rsidR="00321F85" w:rsidRPr="00A048AF" w:rsidTr="00F868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85" w:rsidRPr="00E53367" w:rsidRDefault="00321F85" w:rsidP="00F8687F">
            <w:pPr>
              <w:pStyle w:val="prilozhenie"/>
              <w:ind w:firstLine="0"/>
              <w:rPr>
                <w:sz w:val="22"/>
                <w:szCs w:val="22"/>
              </w:rPr>
            </w:pPr>
            <w:r w:rsidRPr="00E53367">
              <w:rPr>
                <w:sz w:val="22"/>
                <w:szCs w:val="22"/>
              </w:rPr>
              <w:t xml:space="preserve">3.1. Генеральный директор </w:t>
            </w:r>
          </w:p>
          <w:p w:rsidR="00321F85" w:rsidRPr="00E53367" w:rsidRDefault="00321F85" w:rsidP="00F8687F">
            <w:pPr>
              <w:pStyle w:val="prilozhenie"/>
              <w:ind w:firstLine="0"/>
              <w:rPr>
                <w:sz w:val="22"/>
                <w:szCs w:val="22"/>
              </w:rPr>
            </w:pPr>
            <w:r w:rsidRPr="00E53367">
              <w:rPr>
                <w:sz w:val="22"/>
                <w:szCs w:val="22"/>
              </w:rPr>
              <w:t>АО «</w:t>
            </w:r>
            <w:proofErr w:type="spellStart"/>
            <w:r w:rsidRPr="00E53367">
              <w:rPr>
                <w:sz w:val="22"/>
                <w:szCs w:val="22"/>
              </w:rPr>
              <w:t>Трежери</w:t>
            </w:r>
            <w:proofErr w:type="spellEnd"/>
            <w:r w:rsidRPr="00E53367">
              <w:rPr>
                <w:sz w:val="22"/>
                <w:szCs w:val="22"/>
              </w:rPr>
              <w:t xml:space="preserve"> </w:t>
            </w:r>
            <w:proofErr w:type="gramStart"/>
            <w:r w:rsidRPr="00E53367">
              <w:rPr>
                <w:sz w:val="22"/>
                <w:szCs w:val="22"/>
              </w:rPr>
              <w:t xml:space="preserve">Инвест»   </w:t>
            </w:r>
            <w:proofErr w:type="gramEnd"/>
            <w:r w:rsidRPr="00E53367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E53367">
              <w:rPr>
                <w:sz w:val="22"/>
                <w:szCs w:val="22"/>
              </w:rPr>
              <w:t>Шуков</w:t>
            </w:r>
            <w:proofErr w:type="spellEnd"/>
          </w:p>
          <w:p w:rsidR="00321F85" w:rsidRPr="00E53367" w:rsidRDefault="00321F85" w:rsidP="00F8687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21F85" w:rsidRPr="00802E85" w:rsidRDefault="00321F85" w:rsidP="00F8687F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53367">
              <w:rPr>
                <w:sz w:val="22"/>
                <w:szCs w:val="22"/>
              </w:rPr>
              <w:t>3.2. «</w:t>
            </w:r>
            <w:r w:rsidR="00564B3D" w:rsidRPr="00E53367">
              <w:rPr>
                <w:sz w:val="22"/>
                <w:szCs w:val="22"/>
              </w:rPr>
              <w:t>1</w:t>
            </w:r>
            <w:r w:rsidR="00E53367" w:rsidRPr="00E53367">
              <w:rPr>
                <w:sz w:val="22"/>
                <w:szCs w:val="22"/>
              </w:rPr>
              <w:t>3</w:t>
            </w:r>
            <w:r w:rsidRPr="00E53367">
              <w:rPr>
                <w:sz w:val="22"/>
                <w:szCs w:val="22"/>
              </w:rPr>
              <w:t xml:space="preserve">» </w:t>
            </w:r>
            <w:r w:rsidR="00E53367" w:rsidRPr="00E53367">
              <w:rPr>
                <w:sz w:val="22"/>
                <w:szCs w:val="22"/>
              </w:rPr>
              <w:t>но</w:t>
            </w:r>
            <w:r w:rsidR="00564B3D" w:rsidRPr="00E53367">
              <w:rPr>
                <w:sz w:val="22"/>
                <w:szCs w:val="22"/>
              </w:rPr>
              <w:t>ября</w:t>
            </w:r>
            <w:r w:rsidRPr="00E53367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321F85" w:rsidRDefault="00321F85" w:rsidP="003E6D49">
      <w:bookmarkStart w:id="0" w:name="_GoBack"/>
      <w:bookmarkEnd w:id="0"/>
    </w:p>
    <w:sectPr w:rsidR="0032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5"/>
    <w:rsid w:val="000D6019"/>
    <w:rsid w:val="00321F85"/>
    <w:rsid w:val="003E6D49"/>
    <w:rsid w:val="00564B3D"/>
    <w:rsid w:val="0093544A"/>
    <w:rsid w:val="009723E7"/>
    <w:rsid w:val="00A06556"/>
    <w:rsid w:val="00A74302"/>
    <w:rsid w:val="00E53367"/>
    <w:rsid w:val="00FC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A296"/>
  <w15:chartTrackingRefBased/>
  <w15:docId w15:val="{47B4214D-483F-4A2F-A799-CF1F6BDE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21F8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21F85"/>
    <w:rPr>
      <w:color w:val="0000FF"/>
      <w:u w:val="single"/>
    </w:rPr>
  </w:style>
  <w:style w:type="table" w:styleId="a4">
    <w:name w:val="Table Grid"/>
    <w:basedOn w:val="a1"/>
    <w:rsid w:val="0032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2024-11-13T14:39:00Z</dcterms:created>
  <dcterms:modified xsi:type="dcterms:W3CDTF">2024-11-13T15:39:00Z</dcterms:modified>
</cp:coreProperties>
</file>