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DC" w:rsidRPr="008411DC" w:rsidRDefault="008411DC" w:rsidP="008411DC">
      <w:pPr>
        <w:jc w:val="center"/>
        <w:rPr>
          <w:b/>
          <w:bCs/>
          <w:sz w:val="23"/>
          <w:szCs w:val="23"/>
        </w:rPr>
      </w:pPr>
      <w:r w:rsidRPr="008411DC">
        <w:rPr>
          <w:b/>
          <w:bCs/>
          <w:sz w:val="23"/>
          <w:szCs w:val="23"/>
        </w:rPr>
        <w:t>Раскрытие эмитентом ежеквартального отчета</w:t>
      </w:r>
    </w:p>
    <w:p w:rsidR="008411DC" w:rsidRPr="008411DC" w:rsidRDefault="008411DC" w:rsidP="008411DC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8411DC" w:rsidRPr="008411DC" w:rsidTr="00237F7B">
        <w:trPr>
          <w:trHeight w:val="345"/>
          <w:jc w:val="center"/>
        </w:trPr>
        <w:tc>
          <w:tcPr>
            <w:tcW w:w="9648" w:type="dxa"/>
          </w:tcPr>
          <w:p w:rsidR="008411DC" w:rsidRPr="008411DC" w:rsidRDefault="008411DC" w:rsidP="00237F7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8411DC" w:rsidRPr="008411DC" w:rsidTr="00237F7B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BA5FC3" w:rsidRDefault="008411DC" w:rsidP="00237F7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BA5FC3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A5FC3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8411DC" w:rsidRPr="008411DC" w:rsidTr="00237F7B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BA5FC3" w:rsidRDefault="008411DC" w:rsidP="00237F7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BA5FC3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A5FC3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8411DC" w:rsidRPr="008411DC" w:rsidTr="00237F7B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BA5FC3" w:rsidRDefault="008411DC" w:rsidP="00237F7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8411DC" w:rsidRPr="008411DC" w:rsidTr="00237F7B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BA5FC3" w:rsidRDefault="008411DC" w:rsidP="00237F7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8411DC" w:rsidRPr="008411DC" w:rsidTr="00237F7B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BA5FC3" w:rsidRDefault="008411DC" w:rsidP="00237F7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8411DC" w:rsidRPr="008411DC" w:rsidTr="00237F7B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BA5FC3" w:rsidRDefault="008411DC" w:rsidP="00237F7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8411DC" w:rsidRPr="008411DC" w:rsidTr="00237F7B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BA5FC3" w:rsidRDefault="008411DC" w:rsidP="00237F7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A5FC3">
              <w:rPr>
                <w:rStyle w:val="a3"/>
                <w:b/>
                <w:i/>
                <w:sz w:val="22"/>
                <w:szCs w:val="22"/>
              </w:rPr>
              <w:t>http://www.e-disclosure.ru/portal/company.aspx?id=38255;</w:t>
            </w:r>
            <w:r w:rsidRPr="00BA5FC3">
              <w:t xml:space="preserve"> </w:t>
            </w:r>
            <w:r w:rsidRPr="00BA5FC3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8411DC" w:rsidRPr="008411DC" w:rsidTr="00237F7B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BA5FC3" w:rsidRDefault="003F5CB6" w:rsidP="00237F7B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 xml:space="preserve">12 </w:t>
            </w:r>
            <w:r>
              <w:rPr>
                <w:b/>
                <w:i/>
                <w:sz w:val="22"/>
                <w:szCs w:val="22"/>
              </w:rPr>
              <w:t>февраля 2021</w:t>
            </w:r>
            <w:r w:rsidR="008411DC" w:rsidRPr="00BA5FC3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8411DC" w:rsidRPr="008411DC" w:rsidRDefault="008411DC" w:rsidP="008411DC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8411DC" w:rsidRPr="008411DC" w:rsidTr="00237F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2. Содержание сообщения</w:t>
            </w:r>
          </w:p>
        </w:tc>
      </w:tr>
      <w:tr w:rsidR="008411DC" w:rsidRPr="008411DC" w:rsidTr="00237F7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8411D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2.1. Вид документа, раскрытого эмитентом, и отчетный период, за который он составлен: отчет эмитента (е</w:t>
            </w:r>
            <w:r w:rsidR="003F5CB6">
              <w:rPr>
                <w:sz w:val="22"/>
                <w:szCs w:val="22"/>
              </w:rPr>
              <w:t>жеквартальный отчет) за период 4</w:t>
            </w:r>
            <w:r w:rsidRPr="008411DC">
              <w:rPr>
                <w:sz w:val="22"/>
                <w:szCs w:val="22"/>
              </w:rPr>
              <w:t xml:space="preserve"> кв. 2020 г.</w:t>
            </w:r>
          </w:p>
          <w:p w:rsidR="008411DC" w:rsidRPr="008411DC" w:rsidRDefault="008411DC" w:rsidP="008411D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2.2. Адрес страницы в сети Интернет, на которой опубликован текст отчета эмитента: http://www.e-disclosure.ru/portal/files.aspx?id=38255&amp;type=5; http://treasuryinvest.ru/</w:t>
            </w:r>
          </w:p>
          <w:p w:rsidR="008411DC" w:rsidRPr="008411DC" w:rsidRDefault="008411DC" w:rsidP="008411D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2.3. Дата опубликования текста отчета эмитента</w:t>
            </w:r>
            <w:r w:rsidR="003F5CB6">
              <w:rPr>
                <w:sz w:val="22"/>
                <w:szCs w:val="22"/>
              </w:rPr>
              <w:t xml:space="preserve"> на странице в сети Интернет: 12.02.2021</w:t>
            </w:r>
            <w:r w:rsidRPr="008411DC">
              <w:rPr>
                <w:sz w:val="22"/>
                <w:szCs w:val="22"/>
              </w:rPr>
              <w:t>.</w:t>
            </w:r>
          </w:p>
          <w:p w:rsidR="008411DC" w:rsidRPr="008411DC" w:rsidRDefault="008411DC" w:rsidP="008411D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8411DC">
              <w:rPr>
                <w:sz w:val="22"/>
                <w:szCs w:val="22"/>
              </w:rPr>
              <w:t>2.4. Копия отчета эмитента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8411DC" w:rsidRPr="008411DC" w:rsidRDefault="008411DC" w:rsidP="008411DC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8411DC" w:rsidRPr="008411DC" w:rsidTr="00237F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3. Подпись</w:t>
            </w:r>
          </w:p>
        </w:tc>
      </w:tr>
      <w:tr w:rsidR="008411DC" w:rsidRPr="00A048AF" w:rsidTr="00237F7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DC" w:rsidRPr="008411DC" w:rsidRDefault="008411DC" w:rsidP="00237F7B">
            <w:pPr>
              <w:pStyle w:val="prilozhenie"/>
              <w:ind w:firstLine="0"/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 xml:space="preserve">3.1. Генеральный директор </w:t>
            </w:r>
          </w:p>
          <w:p w:rsidR="008411DC" w:rsidRPr="008411DC" w:rsidRDefault="008411DC" w:rsidP="00237F7B">
            <w:pPr>
              <w:pStyle w:val="prilozhenie"/>
              <w:ind w:firstLine="0"/>
              <w:rPr>
                <w:sz w:val="22"/>
                <w:szCs w:val="22"/>
              </w:rPr>
            </w:pPr>
            <w:r w:rsidRPr="008411DC">
              <w:rPr>
                <w:sz w:val="22"/>
                <w:szCs w:val="22"/>
              </w:rPr>
              <w:t>АО «</w:t>
            </w:r>
            <w:proofErr w:type="spellStart"/>
            <w:r w:rsidRPr="008411DC">
              <w:rPr>
                <w:sz w:val="22"/>
                <w:szCs w:val="22"/>
              </w:rPr>
              <w:t>Трежери</w:t>
            </w:r>
            <w:proofErr w:type="spellEnd"/>
            <w:r w:rsidRPr="008411DC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8411DC">
              <w:rPr>
                <w:sz w:val="22"/>
                <w:szCs w:val="22"/>
              </w:rPr>
              <w:t>Шуков</w:t>
            </w:r>
            <w:proofErr w:type="spellEnd"/>
          </w:p>
          <w:p w:rsidR="008411DC" w:rsidRPr="008411DC" w:rsidRDefault="008411DC" w:rsidP="00237F7B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8411DC" w:rsidRPr="00A048AF" w:rsidRDefault="003F5CB6" w:rsidP="008411DC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«12» февраля 2021</w:t>
            </w:r>
            <w:r w:rsidR="008411DC" w:rsidRPr="008411DC">
              <w:rPr>
                <w:sz w:val="22"/>
                <w:szCs w:val="22"/>
              </w:rPr>
              <w:t xml:space="preserve"> г.                  </w:t>
            </w:r>
            <w:bookmarkStart w:id="0" w:name="_GoBack"/>
            <w:bookmarkEnd w:id="0"/>
            <w:r w:rsidR="008411DC" w:rsidRPr="008411DC">
              <w:rPr>
                <w:sz w:val="22"/>
                <w:szCs w:val="22"/>
              </w:rPr>
              <w:t xml:space="preserve">                              М.П.</w:t>
            </w:r>
          </w:p>
        </w:tc>
      </w:tr>
    </w:tbl>
    <w:p w:rsidR="008411DC" w:rsidRPr="00A048AF" w:rsidRDefault="008411DC" w:rsidP="008411DC">
      <w:pPr>
        <w:rPr>
          <w:sz w:val="22"/>
          <w:szCs w:val="22"/>
        </w:rPr>
      </w:pPr>
    </w:p>
    <w:p w:rsidR="008411DC" w:rsidRDefault="008411DC" w:rsidP="008411DC"/>
    <w:p w:rsidR="008411DC" w:rsidRDefault="008411DC" w:rsidP="008411DC"/>
    <w:p w:rsidR="0088452E" w:rsidRDefault="0088452E"/>
    <w:sectPr w:rsidR="0088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DC"/>
    <w:rsid w:val="003F5CB6"/>
    <w:rsid w:val="008411DC"/>
    <w:rsid w:val="0088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8411DC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8411DC"/>
    <w:rPr>
      <w:color w:val="0000FF"/>
      <w:u w:val="single"/>
    </w:rPr>
  </w:style>
  <w:style w:type="table" w:styleId="a4">
    <w:name w:val="Table Grid"/>
    <w:basedOn w:val="a1"/>
    <w:rsid w:val="00841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8411DC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8411DC"/>
    <w:rPr>
      <w:color w:val="0000FF"/>
      <w:u w:val="single"/>
    </w:rPr>
  </w:style>
  <w:style w:type="table" w:styleId="a4">
    <w:name w:val="Table Grid"/>
    <w:basedOn w:val="a1"/>
    <w:rsid w:val="00841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2021-02-12T14:32:00Z</dcterms:created>
  <dcterms:modified xsi:type="dcterms:W3CDTF">2021-02-12T14:32:00Z</dcterms:modified>
</cp:coreProperties>
</file>