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54F3" w:rsidRPr="006354F3" w:rsidRDefault="006354F3" w:rsidP="006354F3">
      <w:pPr>
        <w:jc w:val="center"/>
        <w:rPr>
          <w:b/>
          <w:bCs/>
          <w:sz w:val="23"/>
          <w:szCs w:val="23"/>
        </w:rPr>
      </w:pPr>
      <w:r w:rsidRPr="006354F3">
        <w:rPr>
          <w:b/>
          <w:bCs/>
          <w:sz w:val="23"/>
          <w:szCs w:val="23"/>
        </w:rPr>
        <w:t xml:space="preserve">Сообщение о существенном </w:t>
      </w:r>
      <w:proofErr w:type="gramStart"/>
      <w:r w:rsidRPr="006354F3">
        <w:rPr>
          <w:b/>
          <w:bCs/>
          <w:sz w:val="23"/>
          <w:szCs w:val="23"/>
        </w:rPr>
        <w:t>факте</w:t>
      </w:r>
      <w:proofErr w:type="gramEnd"/>
      <w:r w:rsidRPr="006354F3">
        <w:rPr>
          <w:b/>
          <w:bCs/>
          <w:sz w:val="23"/>
          <w:szCs w:val="23"/>
        </w:rPr>
        <w:t xml:space="preserve"> о совершении эмитентом или подконтрольной эмитенту организацией, имеющей для него существенное значение, существенной сделки</w:t>
      </w:r>
    </w:p>
    <w:p w:rsidR="006354F3" w:rsidRPr="006354F3" w:rsidRDefault="006354F3" w:rsidP="006354F3">
      <w:pPr>
        <w:jc w:val="center"/>
        <w:rPr>
          <w:b/>
          <w:sz w:val="22"/>
          <w:szCs w:val="22"/>
        </w:rPr>
      </w:pPr>
    </w:p>
    <w:tbl>
      <w:tblPr>
        <w:tblStyle w:val="a4"/>
        <w:tblW w:w="9648" w:type="dxa"/>
        <w:jc w:val="center"/>
        <w:tblLook w:val="00A0" w:firstRow="1" w:lastRow="0" w:firstColumn="1" w:lastColumn="0" w:noHBand="0" w:noVBand="0"/>
      </w:tblPr>
      <w:tblGrid>
        <w:gridCol w:w="9648"/>
      </w:tblGrid>
      <w:tr w:rsidR="006354F3" w:rsidRPr="006354F3" w:rsidTr="008761B6">
        <w:trPr>
          <w:trHeight w:val="345"/>
          <w:jc w:val="center"/>
        </w:trPr>
        <w:tc>
          <w:tcPr>
            <w:tcW w:w="9648" w:type="dxa"/>
          </w:tcPr>
          <w:p w:rsidR="006354F3" w:rsidRPr="006354F3" w:rsidRDefault="006354F3" w:rsidP="008761B6">
            <w:pPr>
              <w:pStyle w:val="prilozhenie"/>
              <w:ind w:firstLine="0"/>
              <w:jc w:val="center"/>
              <w:rPr>
                <w:sz w:val="22"/>
                <w:szCs w:val="22"/>
              </w:rPr>
            </w:pPr>
            <w:r w:rsidRPr="006354F3">
              <w:rPr>
                <w:sz w:val="22"/>
                <w:szCs w:val="22"/>
              </w:rPr>
              <w:t>1. Общие сведения</w:t>
            </w:r>
          </w:p>
        </w:tc>
      </w:tr>
    </w:tbl>
    <w:tbl>
      <w:tblPr>
        <w:tblW w:w="9626" w:type="dxa"/>
        <w:jc w:val="center"/>
        <w:tblLook w:val="00A0" w:firstRow="1" w:lastRow="0" w:firstColumn="1" w:lastColumn="0" w:noHBand="0" w:noVBand="0"/>
      </w:tblPr>
      <w:tblGrid>
        <w:gridCol w:w="4311"/>
        <w:gridCol w:w="5315"/>
      </w:tblGrid>
      <w:tr w:rsidR="006354F3" w:rsidRPr="006354F3" w:rsidTr="008761B6">
        <w:trPr>
          <w:trHeight w:val="524"/>
          <w:jc w:val="center"/>
        </w:trPr>
        <w:tc>
          <w:tcPr>
            <w:tcW w:w="4311" w:type="dxa"/>
            <w:tcBorders>
              <w:top w:val="single" w:sz="4" w:space="0" w:color="auto"/>
              <w:left w:val="single" w:sz="4" w:space="0" w:color="auto"/>
              <w:bottom w:val="single" w:sz="4" w:space="0" w:color="auto"/>
              <w:right w:val="single" w:sz="4" w:space="0" w:color="auto"/>
            </w:tcBorders>
          </w:tcPr>
          <w:p w:rsidR="006354F3" w:rsidRPr="006354F3" w:rsidRDefault="006354F3" w:rsidP="008761B6">
            <w:r w:rsidRPr="006354F3">
              <w:t>1.1. Полное фирменное наименование (для коммерческой организации) или наименование (для некоммерческой организации) эмитента</w:t>
            </w:r>
          </w:p>
        </w:tc>
        <w:tc>
          <w:tcPr>
            <w:tcW w:w="5315" w:type="dxa"/>
            <w:tcBorders>
              <w:top w:val="single" w:sz="4" w:space="0" w:color="auto"/>
              <w:left w:val="single" w:sz="4" w:space="0" w:color="auto"/>
              <w:bottom w:val="single" w:sz="4" w:space="0" w:color="auto"/>
              <w:right w:val="single" w:sz="4" w:space="0" w:color="auto"/>
            </w:tcBorders>
          </w:tcPr>
          <w:p w:rsidR="006354F3" w:rsidRPr="006354F3" w:rsidRDefault="006354F3" w:rsidP="008761B6">
            <w:pPr>
              <w:spacing w:line="276" w:lineRule="auto"/>
              <w:ind w:left="57"/>
              <w:rPr>
                <w:b/>
                <w:i/>
                <w:sz w:val="22"/>
                <w:szCs w:val="22"/>
              </w:rPr>
            </w:pPr>
            <w:r w:rsidRPr="006354F3">
              <w:rPr>
                <w:b/>
                <w:i/>
                <w:sz w:val="22"/>
                <w:szCs w:val="22"/>
              </w:rPr>
              <w:t>Акционерное общество «</w:t>
            </w:r>
            <w:proofErr w:type="spellStart"/>
            <w:r w:rsidRPr="006354F3">
              <w:rPr>
                <w:b/>
                <w:i/>
                <w:sz w:val="22"/>
                <w:szCs w:val="22"/>
              </w:rPr>
              <w:t>Трежери</w:t>
            </w:r>
            <w:proofErr w:type="spellEnd"/>
            <w:r w:rsidRPr="006354F3">
              <w:rPr>
                <w:b/>
                <w:i/>
                <w:sz w:val="22"/>
                <w:szCs w:val="22"/>
              </w:rPr>
              <w:t xml:space="preserve"> Инвест»</w:t>
            </w:r>
          </w:p>
        </w:tc>
      </w:tr>
      <w:tr w:rsidR="006354F3" w:rsidRPr="006354F3" w:rsidTr="008761B6">
        <w:trPr>
          <w:trHeight w:val="517"/>
          <w:jc w:val="center"/>
        </w:trPr>
        <w:tc>
          <w:tcPr>
            <w:tcW w:w="4311" w:type="dxa"/>
            <w:tcBorders>
              <w:top w:val="single" w:sz="4" w:space="0" w:color="auto"/>
              <w:left w:val="single" w:sz="4" w:space="0" w:color="auto"/>
              <w:bottom w:val="single" w:sz="4" w:space="0" w:color="auto"/>
              <w:right w:val="single" w:sz="4" w:space="0" w:color="auto"/>
            </w:tcBorders>
          </w:tcPr>
          <w:p w:rsidR="006354F3" w:rsidRPr="006354F3" w:rsidRDefault="006354F3" w:rsidP="008761B6">
            <w:r w:rsidRPr="006354F3">
              <w:t>1.2. Адрес эмитента, указанный в едином государственном реестре юридических лиц</w:t>
            </w:r>
          </w:p>
        </w:tc>
        <w:tc>
          <w:tcPr>
            <w:tcW w:w="5315" w:type="dxa"/>
            <w:tcBorders>
              <w:top w:val="single" w:sz="4" w:space="0" w:color="auto"/>
              <w:left w:val="single" w:sz="4" w:space="0" w:color="auto"/>
              <w:bottom w:val="single" w:sz="4" w:space="0" w:color="auto"/>
              <w:right w:val="single" w:sz="4" w:space="0" w:color="auto"/>
            </w:tcBorders>
          </w:tcPr>
          <w:p w:rsidR="006354F3" w:rsidRPr="006354F3" w:rsidRDefault="006354F3" w:rsidP="008761B6">
            <w:pPr>
              <w:spacing w:line="276" w:lineRule="auto"/>
              <w:ind w:left="57"/>
              <w:rPr>
                <w:b/>
                <w:i/>
                <w:sz w:val="22"/>
                <w:szCs w:val="22"/>
              </w:rPr>
            </w:pPr>
            <w:r w:rsidRPr="006354F3">
              <w:rPr>
                <w:b/>
                <w:i/>
                <w:sz w:val="22"/>
                <w:szCs w:val="22"/>
              </w:rPr>
              <w:t>121151, г. Москва, наб. Тараса Шевченко, д. 23А, этаж 19, помещение I, комната 13</w:t>
            </w:r>
          </w:p>
        </w:tc>
      </w:tr>
      <w:tr w:rsidR="006354F3" w:rsidRPr="006354F3" w:rsidTr="008761B6">
        <w:trPr>
          <w:trHeight w:val="359"/>
          <w:jc w:val="center"/>
        </w:trPr>
        <w:tc>
          <w:tcPr>
            <w:tcW w:w="4311" w:type="dxa"/>
            <w:tcBorders>
              <w:top w:val="single" w:sz="4" w:space="0" w:color="auto"/>
              <w:left w:val="single" w:sz="4" w:space="0" w:color="auto"/>
              <w:bottom w:val="single" w:sz="4" w:space="0" w:color="auto"/>
              <w:right w:val="single" w:sz="4" w:space="0" w:color="auto"/>
            </w:tcBorders>
          </w:tcPr>
          <w:p w:rsidR="006354F3" w:rsidRPr="006354F3" w:rsidRDefault="006354F3" w:rsidP="008761B6">
            <w:r w:rsidRPr="006354F3">
              <w:t>1.3. Основной государственный регистрационный номер (ОГРН) эмитента (при наличии)</w:t>
            </w:r>
          </w:p>
        </w:tc>
        <w:tc>
          <w:tcPr>
            <w:tcW w:w="5315" w:type="dxa"/>
            <w:tcBorders>
              <w:top w:val="single" w:sz="4" w:space="0" w:color="auto"/>
              <w:left w:val="single" w:sz="4" w:space="0" w:color="auto"/>
              <w:bottom w:val="single" w:sz="4" w:space="0" w:color="auto"/>
              <w:right w:val="single" w:sz="4" w:space="0" w:color="auto"/>
            </w:tcBorders>
          </w:tcPr>
          <w:p w:rsidR="006354F3" w:rsidRPr="006354F3" w:rsidRDefault="006354F3" w:rsidP="008761B6">
            <w:pPr>
              <w:spacing w:line="276" w:lineRule="auto"/>
              <w:ind w:left="57"/>
              <w:rPr>
                <w:b/>
                <w:i/>
                <w:sz w:val="22"/>
                <w:szCs w:val="22"/>
              </w:rPr>
            </w:pPr>
            <w:r w:rsidRPr="006354F3">
              <w:rPr>
                <w:b/>
                <w:i/>
                <w:sz w:val="22"/>
                <w:szCs w:val="22"/>
              </w:rPr>
              <w:t>1207700290137</w:t>
            </w:r>
          </w:p>
        </w:tc>
      </w:tr>
      <w:tr w:rsidR="006354F3" w:rsidRPr="006354F3" w:rsidTr="008761B6">
        <w:trPr>
          <w:trHeight w:val="270"/>
          <w:jc w:val="center"/>
        </w:trPr>
        <w:tc>
          <w:tcPr>
            <w:tcW w:w="4311" w:type="dxa"/>
            <w:tcBorders>
              <w:top w:val="single" w:sz="4" w:space="0" w:color="auto"/>
              <w:left w:val="single" w:sz="4" w:space="0" w:color="auto"/>
              <w:bottom w:val="single" w:sz="4" w:space="0" w:color="auto"/>
              <w:right w:val="single" w:sz="4" w:space="0" w:color="auto"/>
            </w:tcBorders>
          </w:tcPr>
          <w:p w:rsidR="006354F3" w:rsidRPr="006354F3" w:rsidRDefault="006354F3" w:rsidP="008761B6">
            <w:r w:rsidRPr="006354F3">
              <w:t>1.4. Идентификационный номер налогоплателыцика (ИНН) эмитента (при наличии)</w:t>
            </w:r>
          </w:p>
        </w:tc>
        <w:tc>
          <w:tcPr>
            <w:tcW w:w="5315" w:type="dxa"/>
            <w:tcBorders>
              <w:top w:val="single" w:sz="4" w:space="0" w:color="auto"/>
              <w:left w:val="single" w:sz="4" w:space="0" w:color="auto"/>
              <w:bottom w:val="single" w:sz="4" w:space="0" w:color="auto"/>
              <w:right w:val="single" w:sz="4" w:space="0" w:color="auto"/>
            </w:tcBorders>
          </w:tcPr>
          <w:p w:rsidR="006354F3" w:rsidRPr="006354F3" w:rsidRDefault="006354F3" w:rsidP="008761B6">
            <w:pPr>
              <w:spacing w:line="276" w:lineRule="auto"/>
              <w:ind w:left="57"/>
              <w:rPr>
                <w:b/>
                <w:i/>
                <w:sz w:val="22"/>
                <w:szCs w:val="22"/>
              </w:rPr>
            </w:pPr>
            <w:r w:rsidRPr="006354F3">
              <w:rPr>
                <w:b/>
                <w:i/>
                <w:sz w:val="22"/>
                <w:szCs w:val="22"/>
              </w:rPr>
              <w:t>7730258615</w:t>
            </w:r>
          </w:p>
        </w:tc>
      </w:tr>
      <w:tr w:rsidR="006354F3" w:rsidRPr="006354F3" w:rsidTr="008761B6">
        <w:trPr>
          <w:trHeight w:val="255"/>
          <w:jc w:val="center"/>
        </w:trPr>
        <w:tc>
          <w:tcPr>
            <w:tcW w:w="4311" w:type="dxa"/>
            <w:tcBorders>
              <w:top w:val="single" w:sz="4" w:space="0" w:color="auto"/>
              <w:left w:val="single" w:sz="4" w:space="0" w:color="auto"/>
              <w:bottom w:val="single" w:sz="4" w:space="0" w:color="auto"/>
              <w:right w:val="single" w:sz="4" w:space="0" w:color="auto"/>
            </w:tcBorders>
          </w:tcPr>
          <w:p w:rsidR="006354F3" w:rsidRPr="006354F3" w:rsidRDefault="006354F3" w:rsidP="008761B6">
            <w:r w:rsidRPr="006354F3">
              <w:t>1.5. Уникальный код эмитента, присвоенный Банком России</w:t>
            </w:r>
          </w:p>
        </w:tc>
        <w:tc>
          <w:tcPr>
            <w:tcW w:w="5315" w:type="dxa"/>
            <w:tcBorders>
              <w:top w:val="single" w:sz="4" w:space="0" w:color="auto"/>
              <w:left w:val="single" w:sz="4" w:space="0" w:color="auto"/>
              <w:bottom w:val="single" w:sz="4" w:space="0" w:color="auto"/>
              <w:right w:val="single" w:sz="4" w:space="0" w:color="auto"/>
            </w:tcBorders>
          </w:tcPr>
          <w:p w:rsidR="006354F3" w:rsidRPr="006354F3" w:rsidRDefault="006354F3" w:rsidP="008761B6">
            <w:pPr>
              <w:spacing w:line="276" w:lineRule="auto"/>
              <w:ind w:left="57"/>
              <w:rPr>
                <w:b/>
                <w:i/>
                <w:sz w:val="22"/>
                <w:szCs w:val="22"/>
              </w:rPr>
            </w:pPr>
            <w:r w:rsidRPr="006354F3">
              <w:rPr>
                <w:b/>
                <w:i/>
                <w:sz w:val="22"/>
                <w:szCs w:val="22"/>
              </w:rPr>
              <w:t>16675-А</w:t>
            </w:r>
          </w:p>
        </w:tc>
      </w:tr>
      <w:tr w:rsidR="006354F3" w:rsidRPr="006354F3" w:rsidTr="008761B6">
        <w:trPr>
          <w:trHeight w:val="524"/>
          <w:jc w:val="center"/>
        </w:trPr>
        <w:tc>
          <w:tcPr>
            <w:tcW w:w="4311" w:type="dxa"/>
            <w:tcBorders>
              <w:top w:val="single" w:sz="4" w:space="0" w:color="auto"/>
              <w:left w:val="single" w:sz="4" w:space="0" w:color="auto"/>
              <w:bottom w:val="single" w:sz="4" w:space="0" w:color="auto"/>
              <w:right w:val="single" w:sz="4" w:space="0" w:color="auto"/>
            </w:tcBorders>
          </w:tcPr>
          <w:p w:rsidR="006354F3" w:rsidRPr="006354F3" w:rsidRDefault="006354F3" w:rsidP="008761B6">
            <w:r w:rsidRPr="006354F3">
              <w:t>1.6. Адрес страницы в сети «Интернет», используемой эмитентом для раскрытия информации</w:t>
            </w:r>
          </w:p>
        </w:tc>
        <w:tc>
          <w:tcPr>
            <w:tcW w:w="5315" w:type="dxa"/>
            <w:tcBorders>
              <w:top w:val="single" w:sz="4" w:space="0" w:color="auto"/>
              <w:left w:val="single" w:sz="4" w:space="0" w:color="auto"/>
              <w:bottom w:val="single" w:sz="4" w:space="0" w:color="auto"/>
              <w:right w:val="single" w:sz="4" w:space="0" w:color="auto"/>
            </w:tcBorders>
          </w:tcPr>
          <w:p w:rsidR="006354F3" w:rsidRPr="006354F3" w:rsidRDefault="006354F3" w:rsidP="008761B6">
            <w:pPr>
              <w:spacing w:line="276" w:lineRule="auto"/>
              <w:ind w:left="57"/>
              <w:rPr>
                <w:b/>
                <w:i/>
                <w:sz w:val="22"/>
                <w:szCs w:val="22"/>
              </w:rPr>
            </w:pPr>
            <w:hyperlink r:id="rId5" w:history="1">
              <w:r w:rsidRPr="006354F3">
                <w:rPr>
                  <w:rStyle w:val="a3"/>
                  <w:rFonts w:eastAsiaTheme="minorHAnsi"/>
                  <w:b/>
                  <w:i/>
                  <w:sz w:val="22"/>
                  <w:szCs w:val="22"/>
                </w:rPr>
                <w:t>http://www.e-disclosure.ru/portal/company.aspx?id=38255</w:t>
              </w:r>
            </w:hyperlink>
            <w:r w:rsidRPr="006354F3">
              <w:rPr>
                <w:rStyle w:val="a3"/>
                <w:b/>
                <w:i/>
                <w:sz w:val="22"/>
                <w:szCs w:val="22"/>
              </w:rPr>
              <w:t>;</w:t>
            </w:r>
            <w:r w:rsidRPr="006354F3">
              <w:t xml:space="preserve"> </w:t>
            </w:r>
            <w:r w:rsidRPr="006354F3">
              <w:rPr>
                <w:rStyle w:val="a3"/>
                <w:b/>
                <w:i/>
                <w:sz w:val="22"/>
                <w:szCs w:val="22"/>
              </w:rPr>
              <w:t>http://treasuryinvest.ru/</w:t>
            </w:r>
          </w:p>
        </w:tc>
      </w:tr>
      <w:tr w:rsidR="006354F3" w:rsidRPr="006354F3" w:rsidTr="008761B6">
        <w:trPr>
          <w:trHeight w:val="810"/>
          <w:jc w:val="center"/>
        </w:trPr>
        <w:tc>
          <w:tcPr>
            <w:tcW w:w="4311" w:type="dxa"/>
            <w:tcBorders>
              <w:top w:val="single" w:sz="4" w:space="0" w:color="auto"/>
              <w:left w:val="single" w:sz="4" w:space="0" w:color="auto"/>
              <w:bottom w:val="single" w:sz="4" w:space="0" w:color="auto"/>
              <w:right w:val="single" w:sz="4" w:space="0" w:color="auto"/>
            </w:tcBorders>
          </w:tcPr>
          <w:p w:rsidR="006354F3" w:rsidRPr="006354F3" w:rsidRDefault="006354F3" w:rsidP="008761B6">
            <w:r w:rsidRPr="006354F3">
              <w:t>1.7. Дата наступления события (существенного факта), о котором составлено сообщение</w:t>
            </w:r>
          </w:p>
        </w:tc>
        <w:tc>
          <w:tcPr>
            <w:tcW w:w="5315" w:type="dxa"/>
            <w:tcBorders>
              <w:top w:val="single" w:sz="4" w:space="0" w:color="auto"/>
              <w:left w:val="single" w:sz="4" w:space="0" w:color="auto"/>
              <w:bottom w:val="single" w:sz="4" w:space="0" w:color="auto"/>
              <w:right w:val="single" w:sz="4" w:space="0" w:color="auto"/>
            </w:tcBorders>
          </w:tcPr>
          <w:p w:rsidR="006354F3" w:rsidRPr="006354F3" w:rsidRDefault="006354F3" w:rsidP="008761B6">
            <w:pPr>
              <w:spacing w:line="276" w:lineRule="auto"/>
              <w:ind w:left="57"/>
              <w:rPr>
                <w:b/>
                <w:i/>
                <w:sz w:val="22"/>
                <w:szCs w:val="22"/>
              </w:rPr>
            </w:pPr>
            <w:r w:rsidRPr="006354F3">
              <w:rPr>
                <w:b/>
                <w:i/>
                <w:sz w:val="22"/>
                <w:szCs w:val="22"/>
              </w:rPr>
              <w:t>09</w:t>
            </w:r>
            <w:r w:rsidRPr="006354F3">
              <w:rPr>
                <w:b/>
                <w:i/>
                <w:sz w:val="22"/>
                <w:szCs w:val="22"/>
              </w:rPr>
              <w:t xml:space="preserve"> февраля 2022 г.</w:t>
            </w:r>
          </w:p>
        </w:tc>
      </w:tr>
    </w:tbl>
    <w:p w:rsidR="006354F3" w:rsidRPr="006354F3" w:rsidRDefault="006354F3" w:rsidP="006354F3">
      <w:pPr>
        <w:pStyle w:val="prilozhenie"/>
        <w:rPr>
          <w:sz w:val="22"/>
          <w:szCs w:val="22"/>
          <w:highlight w:val="yellow"/>
        </w:rPr>
      </w:pPr>
    </w:p>
    <w:tbl>
      <w:tblPr>
        <w:tblW w:w="0" w:type="auto"/>
        <w:tblLook w:val="00A0" w:firstRow="1" w:lastRow="0" w:firstColumn="1" w:lastColumn="0" w:noHBand="0" w:noVBand="0"/>
      </w:tblPr>
      <w:tblGrid>
        <w:gridCol w:w="9571"/>
      </w:tblGrid>
      <w:tr w:rsidR="006354F3" w:rsidRPr="006354F3" w:rsidTr="008761B6">
        <w:tc>
          <w:tcPr>
            <w:tcW w:w="0" w:type="auto"/>
            <w:tcBorders>
              <w:top w:val="single" w:sz="4" w:space="0" w:color="auto"/>
              <w:left w:val="single" w:sz="4" w:space="0" w:color="auto"/>
              <w:bottom w:val="single" w:sz="4" w:space="0" w:color="auto"/>
              <w:right w:val="single" w:sz="4" w:space="0" w:color="auto"/>
            </w:tcBorders>
          </w:tcPr>
          <w:p w:rsidR="006354F3" w:rsidRPr="006354F3" w:rsidRDefault="006354F3" w:rsidP="008761B6">
            <w:pPr>
              <w:pStyle w:val="prilozhenie"/>
              <w:ind w:firstLine="0"/>
              <w:jc w:val="center"/>
              <w:rPr>
                <w:sz w:val="22"/>
                <w:szCs w:val="22"/>
                <w:highlight w:val="yellow"/>
              </w:rPr>
            </w:pPr>
            <w:r w:rsidRPr="006354F3">
              <w:rPr>
                <w:sz w:val="22"/>
                <w:szCs w:val="22"/>
              </w:rPr>
              <w:t>2. Содержание сообщения</w:t>
            </w:r>
          </w:p>
        </w:tc>
      </w:tr>
      <w:tr w:rsidR="006354F3" w:rsidRPr="006354F3" w:rsidTr="008761B6">
        <w:tc>
          <w:tcPr>
            <w:tcW w:w="0" w:type="auto"/>
            <w:tcBorders>
              <w:top w:val="single" w:sz="4" w:space="0" w:color="auto"/>
              <w:left w:val="single" w:sz="4" w:space="0" w:color="auto"/>
              <w:bottom w:val="single" w:sz="4" w:space="0" w:color="auto"/>
              <w:right w:val="single" w:sz="4" w:space="0" w:color="auto"/>
            </w:tcBorders>
          </w:tcPr>
          <w:p w:rsidR="006354F3" w:rsidRPr="006354F3" w:rsidRDefault="006354F3" w:rsidP="008761B6">
            <w:pPr>
              <w:autoSpaceDE w:val="0"/>
              <w:autoSpaceDN w:val="0"/>
              <w:adjustRightInd w:val="0"/>
              <w:jc w:val="both"/>
              <w:rPr>
                <w:rFonts w:eastAsiaTheme="minorHAnsi"/>
                <w:sz w:val="22"/>
                <w:szCs w:val="22"/>
              </w:rPr>
            </w:pPr>
            <w:r w:rsidRPr="006354F3">
              <w:rPr>
                <w:rFonts w:eastAsiaTheme="minorHAnsi"/>
                <w:sz w:val="22"/>
                <w:szCs w:val="22"/>
              </w:rPr>
              <w:t xml:space="preserve">2.1. Лицо, которое совершило существенную сделку (эмитент; подконтрольная эмитенту организация, имеющая для него существенное значение): </w:t>
            </w:r>
            <w:r w:rsidRPr="006354F3">
              <w:rPr>
                <w:rFonts w:eastAsiaTheme="minorHAnsi"/>
                <w:b/>
                <w:i/>
                <w:sz w:val="22"/>
                <w:szCs w:val="22"/>
              </w:rPr>
              <w:t>эмитент;</w:t>
            </w:r>
          </w:p>
          <w:p w:rsidR="006354F3" w:rsidRPr="006354F3" w:rsidRDefault="006354F3" w:rsidP="008761B6">
            <w:pPr>
              <w:autoSpaceDE w:val="0"/>
              <w:autoSpaceDN w:val="0"/>
              <w:adjustRightInd w:val="0"/>
              <w:jc w:val="both"/>
              <w:rPr>
                <w:rFonts w:eastAsiaTheme="minorHAnsi"/>
                <w:sz w:val="22"/>
                <w:szCs w:val="22"/>
              </w:rPr>
            </w:pPr>
          </w:p>
          <w:p w:rsidR="006354F3" w:rsidRPr="006354F3" w:rsidRDefault="006354F3" w:rsidP="008761B6">
            <w:pPr>
              <w:autoSpaceDE w:val="0"/>
              <w:autoSpaceDN w:val="0"/>
              <w:adjustRightInd w:val="0"/>
              <w:jc w:val="both"/>
              <w:rPr>
                <w:rFonts w:eastAsiaTheme="minorHAnsi"/>
                <w:b/>
                <w:i/>
                <w:sz w:val="22"/>
                <w:szCs w:val="22"/>
              </w:rPr>
            </w:pPr>
            <w:r w:rsidRPr="006354F3">
              <w:rPr>
                <w:rFonts w:eastAsiaTheme="minorHAnsi"/>
                <w:sz w:val="22"/>
                <w:szCs w:val="22"/>
              </w:rPr>
              <w:t xml:space="preserve">2.2. </w:t>
            </w:r>
            <w:proofErr w:type="gramStart"/>
            <w:r w:rsidRPr="006354F3">
              <w:rPr>
                <w:rFonts w:eastAsiaTheme="minorHAnsi"/>
                <w:sz w:val="22"/>
                <w:szCs w:val="22"/>
              </w:rPr>
              <w:t>Категория существенной сделки (существенная сделка, не являющаяся крупной; крупная сделка; сделка, в совершении которой имеется заинтересованность; крупная сделка, которая одновременно является сделкой, в совершении которой имеется заинтересованность):</w:t>
            </w:r>
            <w:r w:rsidRPr="006354F3">
              <w:rPr>
                <w:rFonts w:eastAsiaTheme="minorHAnsi"/>
                <w:b/>
                <w:i/>
                <w:sz w:val="22"/>
                <w:szCs w:val="22"/>
              </w:rPr>
              <w:t xml:space="preserve"> </w:t>
            </w:r>
            <w:r w:rsidRPr="006354F3">
              <w:rPr>
                <w:rFonts w:eastAsiaTheme="minorHAnsi"/>
                <w:b/>
                <w:i/>
                <w:sz w:val="22"/>
                <w:szCs w:val="22"/>
              </w:rPr>
              <w:t>крупная сделка</w:t>
            </w:r>
            <w:r w:rsidRPr="006354F3">
              <w:rPr>
                <w:rFonts w:eastAsiaTheme="minorHAnsi"/>
                <w:b/>
                <w:i/>
                <w:sz w:val="22"/>
                <w:szCs w:val="22"/>
              </w:rPr>
              <w:t>;</w:t>
            </w:r>
            <w:proofErr w:type="gramEnd"/>
          </w:p>
          <w:p w:rsidR="006354F3" w:rsidRPr="006354F3" w:rsidRDefault="006354F3" w:rsidP="008761B6">
            <w:pPr>
              <w:autoSpaceDE w:val="0"/>
              <w:autoSpaceDN w:val="0"/>
              <w:adjustRightInd w:val="0"/>
              <w:jc w:val="both"/>
              <w:rPr>
                <w:rFonts w:eastAsiaTheme="minorHAnsi"/>
                <w:sz w:val="22"/>
                <w:szCs w:val="22"/>
              </w:rPr>
            </w:pPr>
          </w:p>
          <w:p w:rsidR="006354F3" w:rsidRPr="006354F3" w:rsidRDefault="006354F3" w:rsidP="008761B6">
            <w:pPr>
              <w:autoSpaceDE w:val="0"/>
              <w:autoSpaceDN w:val="0"/>
              <w:adjustRightInd w:val="0"/>
              <w:jc w:val="both"/>
              <w:rPr>
                <w:rFonts w:eastAsiaTheme="minorHAnsi"/>
                <w:sz w:val="22"/>
                <w:szCs w:val="22"/>
              </w:rPr>
            </w:pPr>
            <w:r w:rsidRPr="006354F3">
              <w:rPr>
                <w:rFonts w:eastAsiaTheme="minorHAnsi"/>
                <w:sz w:val="22"/>
                <w:szCs w:val="22"/>
              </w:rPr>
              <w:t>2.3. Вид и предмет существенной сделки:</w:t>
            </w:r>
            <w:r w:rsidRPr="006354F3">
              <w:rPr>
                <w:rFonts w:eastAsiaTheme="minorHAnsi"/>
                <w:b/>
                <w:i/>
                <w:sz w:val="22"/>
                <w:szCs w:val="22"/>
              </w:rPr>
              <w:t xml:space="preserve"> </w:t>
            </w:r>
            <w:r w:rsidRPr="006354F3">
              <w:rPr>
                <w:rFonts w:eastAsiaTheme="minorHAnsi"/>
                <w:b/>
                <w:i/>
                <w:sz w:val="22"/>
                <w:szCs w:val="22"/>
              </w:rPr>
              <w:t>заключение Договора денежного займа с процентами</w:t>
            </w:r>
            <w:r w:rsidRPr="006354F3">
              <w:rPr>
                <w:rFonts w:eastAsiaTheme="minorHAnsi"/>
                <w:b/>
                <w:i/>
                <w:sz w:val="22"/>
                <w:szCs w:val="22"/>
              </w:rPr>
              <w:t>.</w:t>
            </w:r>
          </w:p>
          <w:p w:rsidR="006354F3" w:rsidRPr="006354F3" w:rsidRDefault="006354F3" w:rsidP="008761B6">
            <w:pPr>
              <w:autoSpaceDE w:val="0"/>
              <w:autoSpaceDN w:val="0"/>
              <w:adjustRightInd w:val="0"/>
              <w:jc w:val="both"/>
              <w:rPr>
                <w:rFonts w:eastAsiaTheme="minorHAnsi"/>
                <w:sz w:val="22"/>
                <w:szCs w:val="22"/>
              </w:rPr>
            </w:pPr>
          </w:p>
          <w:p w:rsidR="006354F3" w:rsidRDefault="006354F3" w:rsidP="008761B6">
            <w:pPr>
              <w:autoSpaceDE w:val="0"/>
              <w:autoSpaceDN w:val="0"/>
              <w:adjustRightInd w:val="0"/>
              <w:jc w:val="both"/>
              <w:rPr>
                <w:rFonts w:eastAsiaTheme="minorHAnsi"/>
                <w:b/>
                <w:i/>
                <w:sz w:val="22"/>
                <w:szCs w:val="22"/>
              </w:rPr>
            </w:pPr>
            <w:r w:rsidRPr="006354F3">
              <w:rPr>
                <w:rFonts w:eastAsiaTheme="minorHAnsi"/>
                <w:sz w:val="22"/>
                <w:szCs w:val="22"/>
              </w:rPr>
              <w:t xml:space="preserve">2.4. Содержание существенной сделки, в том числе гражданские права и обязанности, на установление, изменение или прекращение которых направлена совершенная существенная сделка: </w:t>
            </w:r>
            <w:r w:rsidRPr="006354F3">
              <w:rPr>
                <w:rFonts w:eastAsiaTheme="minorHAnsi"/>
                <w:b/>
                <w:i/>
                <w:sz w:val="22"/>
                <w:szCs w:val="22"/>
              </w:rPr>
              <w:t>заключение Договора денежного займа с процентами</w:t>
            </w:r>
            <w:r>
              <w:rPr>
                <w:rFonts w:eastAsiaTheme="minorHAnsi"/>
                <w:b/>
                <w:i/>
                <w:sz w:val="22"/>
                <w:szCs w:val="22"/>
              </w:rPr>
              <w:t>;</w:t>
            </w:r>
          </w:p>
          <w:p w:rsidR="006354F3" w:rsidRDefault="006354F3" w:rsidP="008761B6">
            <w:pPr>
              <w:autoSpaceDE w:val="0"/>
              <w:autoSpaceDN w:val="0"/>
              <w:adjustRightInd w:val="0"/>
              <w:jc w:val="both"/>
              <w:rPr>
                <w:rFonts w:eastAsiaTheme="minorHAnsi"/>
                <w:b/>
                <w:i/>
                <w:sz w:val="22"/>
                <w:szCs w:val="22"/>
              </w:rPr>
            </w:pPr>
            <w:r w:rsidRPr="006354F3">
              <w:rPr>
                <w:rFonts w:eastAsiaTheme="minorHAnsi"/>
                <w:b/>
                <w:i/>
                <w:sz w:val="22"/>
                <w:szCs w:val="22"/>
              </w:rPr>
              <w:t xml:space="preserve">Сумма займа 3 800 000 000,00 (Три миллиарда восемьсот миллионов) рублей; </w:t>
            </w:r>
          </w:p>
          <w:p w:rsidR="006354F3" w:rsidRDefault="006354F3" w:rsidP="008761B6">
            <w:pPr>
              <w:autoSpaceDE w:val="0"/>
              <w:autoSpaceDN w:val="0"/>
              <w:adjustRightInd w:val="0"/>
              <w:jc w:val="both"/>
              <w:rPr>
                <w:rFonts w:eastAsiaTheme="minorHAnsi"/>
                <w:b/>
                <w:i/>
                <w:sz w:val="22"/>
                <w:szCs w:val="22"/>
              </w:rPr>
            </w:pPr>
            <w:r w:rsidRPr="006354F3">
              <w:rPr>
                <w:rFonts w:eastAsiaTheme="minorHAnsi"/>
                <w:b/>
                <w:i/>
                <w:sz w:val="22"/>
                <w:szCs w:val="22"/>
              </w:rPr>
              <w:t xml:space="preserve">Срок выборки займа: </w:t>
            </w:r>
            <w:proofErr w:type="gramStart"/>
            <w:r w:rsidRPr="006354F3">
              <w:rPr>
                <w:rFonts w:eastAsiaTheme="minorHAnsi"/>
                <w:b/>
                <w:i/>
                <w:sz w:val="22"/>
                <w:szCs w:val="22"/>
              </w:rPr>
              <w:t>с даты подписания</w:t>
            </w:r>
            <w:proofErr w:type="gramEnd"/>
            <w:r w:rsidRPr="006354F3">
              <w:rPr>
                <w:rFonts w:eastAsiaTheme="minorHAnsi"/>
                <w:b/>
                <w:i/>
                <w:sz w:val="22"/>
                <w:szCs w:val="22"/>
              </w:rPr>
              <w:t xml:space="preserve"> Договора по «30» декабря 2026 года включительно; Проценты - в размере Ключевой ставки ЦБ РФ, установленной на каждый из дней существования задолженности по настоящему Договору, увеличенной на 2 (Два) процента годовых; </w:t>
            </w:r>
          </w:p>
          <w:p w:rsidR="006354F3" w:rsidRDefault="006354F3" w:rsidP="008761B6">
            <w:pPr>
              <w:autoSpaceDE w:val="0"/>
              <w:autoSpaceDN w:val="0"/>
              <w:adjustRightInd w:val="0"/>
              <w:jc w:val="both"/>
              <w:rPr>
                <w:rFonts w:eastAsiaTheme="minorHAnsi"/>
                <w:b/>
                <w:i/>
                <w:sz w:val="22"/>
                <w:szCs w:val="22"/>
              </w:rPr>
            </w:pPr>
            <w:r w:rsidRPr="006354F3">
              <w:rPr>
                <w:rFonts w:eastAsiaTheme="minorHAnsi"/>
                <w:b/>
                <w:i/>
                <w:sz w:val="22"/>
                <w:szCs w:val="22"/>
              </w:rPr>
              <w:t>Дата возврата Суммы</w:t>
            </w:r>
            <w:r>
              <w:rPr>
                <w:rFonts w:eastAsiaTheme="minorHAnsi"/>
                <w:b/>
                <w:i/>
                <w:sz w:val="22"/>
                <w:szCs w:val="22"/>
              </w:rPr>
              <w:t xml:space="preserve"> займа: «29» декабря 2028 года.</w:t>
            </w:r>
          </w:p>
          <w:p w:rsidR="006354F3" w:rsidRPr="006354F3" w:rsidRDefault="006354F3" w:rsidP="008761B6">
            <w:pPr>
              <w:autoSpaceDE w:val="0"/>
              <w:autoSpaceDN w:val="0"/>
              <w:adjustRightInd w:val="0"/>
              <w:jc w:val="both"/>
              <w:rPr>
                <w:rFonts w:eastAsiaTheme="minorHAnsi"/>
                <w:sz w:val="22"/>
                <w:szCs w:val="22"/>
              </w:rPr>
            </w:pPr>
          </w:p>
          <w:p w:rsidR="006354F3" w:rsidRDefault="006354F3" w:rsidP="008761B6">
            <w:pPr>
              <w:autoSpaceDE w:val="0"/>
              <w:autoSpaceDN w:val="0"/>
              <w:adjustRightInd w:val="0"/>
              <w:jc w:val="both"/>
              <w:rPr>
                <w:rFonts w:eastAsiaTheme="minorHAnsi"/>
                <w:b/>
                <w:i/>
                <w:sz w:val="22"/>
                <w:szCs w:val="22"/>
              </w:rPr>
            </w:pPr>
            <w:r w:rsidRPr="006354F3">
              <w:rPr>
                <w:rFonts w:eastAsiaTheme="minorHAnsi"/>
                <w:sz w:val="22"/>
                <w:szCs w:val="22"/>
              </w:rPr>
              <w:t xml:space="preserve">2.5. Стороны и выгодоприобретатели по существенной сделке: </w:t>
            </w:r>
            <w:r w:rsidR="000E036D">
              <w:rPr>
                <w:rFonts w:eastAsiaTheme="minorHAnsi"/>
                <w:b/>
                <w:i/>
                <w:sz w:val="22"/>
                <w:szCs w:val="22"/>
              </w:rPr>
              <w:t>А</w:t>
            </w:r>
            <w:bookmarkStart w:id="0" w:name="_GoBack"/>
            <w:bookmarkEnd w:id="0"/>
            <w:r w:rsidRPr="006354F3">
              <w:rPr>
                <w:rFonts w:eastAsiaTheme="minorHAnsi"/>
                <w:b/>
                <w:i/>
                <w:sz w:val="22"/>
                <w:szCs w:val="22"/>
              </w:rPr>
              <w:t>О «</w:t>
            </w:r>
            <w:proofErr w:type="spellStart"/>
            <w:r w:rsidRPr="006354F3">
              <w:rPr>
                <w:rFonts w:eastAsiaTheme="minorHAnsi"/>
                <w:b/>
                <w:i/>
                <w:sz w:val="22"/>
                <w:szCs w:val="22"/>
              </w:rPr>
              <w:t>Трежери</w:t>
            </w:r>
            <w:proofErr w:type="spellEnd"/>
            <w:r w:rsidRPr="006354F3">
              <w:rPr>
                <w:rFonts w:eastAsiaTheme="minorHAnsi"/>
                <w:b/>
                <w:i/>
                <w:sz w:val="22"/>
                <w:szCs w:val="22"/>
              </w:rPr>
              <w:t xml:space="preserve"> Инвест» - Заимодавец, Общество с ограниченной ответственностью «Тридцать седьмая концессионная компания» - Заемщик </w:t>
            </w:r>
          </w:p>
          <w:p w:rsidR="006354F3" w:rsidRPr="006354F3" w:rsidRDefault="006354F3" w:rsidP="008761B6">
            <w:pPr>
              <w:autoSpaceDE w:val="0"/>
              <w:autoSpaceDN w:val="0"/>
              <w:adjustRightInd w:val="0"/>
              <w:jc w:val="both"/>
              <w:rPr>
                <w:rFonts w:eastAsiaTheme="minorHAnsi"/>
                <w:sz w:val="22"/>
                <w:szCs w:val="22"/>
              </w:rPr>
            </w:pPr>
          </w:p>
          <w:p w:rsidR="006354F3" w:rsidRPr="006354F3" w:rsidRDefault="006354F3" w:rsidP="008761B6">
            <w:pPr>
              <w:autoSpaceDE w:val="0"/>
              <w:autoSpaceDN w:val="0"/>
              <w:adjustRightInd w:val="0"/>
              <w:jc w:val="both"/>
              <w:rPr>
                <w:rFonts w:eastAsiaTheme="minorHAnsi"/>
                <w:sz w:val="22"/>
                <w:szCs w:val="22"/>
              </w:rPr>
            </w:pPr>
            <w:r w:rsidRPr="006354F3">
              <w:rPr>
                <w:rFonts w:eastAsiaTheme="minorHAnsi"/>
                <w:sz w:val="22"/>
                <w:szCs w:val="22"/>
              </w:rPr>
              <w:t xml:space="preserve">2.6. Срок исполнения обязательств по существенной сделке: </w:t>
            </w:r>
            <w:r w:rsidRPr="006354F3">
              <w:rPr>
                <w:rFonts w:eastAsiaTheme="minorHAnsi"/>
                <w:b/>
                <w:i/>
                <w:sz w:val="22"/>
                <w:szCs w:val="22"/>
              </w:rPr>
              <w:t>09</w:t>
            </w:r>
            <w:r w:rsidRPr="006354F3">
              <w:rPr>
                <w:rFonts w:eastAsiaTheme="minorHAnsi"/>
                <w:b/>
                <w:i/>
                <w:sz w:val="22"/>
                <w:szCs w:val="22"/>
              </w:rPr>
              <w:t>.02.2022;</w:t>
            </w:r>
          </w:p>
          <w:p w:rsidR="006354F3" w:rsidRPr="006354F3" w:rsidRDefault="006354F3" w:rsidP="008761B6">
            <w:pPr>
              <w:autoSpaceDE w:val="0"/>
              <w:autoSpaceDN w:val="0"/>
              <w:adjustRightInd w:val="0"/>
              <w:jc w:val="both"/>
              <w:rPr>
                <w:rFonts w:eastAsiaTheme="minorHAnsi"/>
                <w:b/>
                <w:i/>
                <w:sz w:val="22"/>
                <w:szCs w:val="22"/>
              </w:rPr>
            </w:pPr>
          </w:p>
          <w:p w:rsidR="006354F3" w:rsidRPr="006354F3" w:rsidRDefault="006354F3" w:rsidP="008761B6">
            <w:pPr>
              <w:autoSpaceDE w:val="0"/>
              <w:autoSpaceDN w:val="0"/>
              <w:adjustRightInd w:val="0"/>
              <w:jc w:val="both"/>
              <w:rPr>
                <w:rFonts w:eastAsiaTheme="minorHAnsi"/>
                <w:sz w:val="22"/>
                <w:szCs w:val="22"/>
              </w:rPr>
            </w:pPr>
            <w:r w:rsidRPr="006354F3">
              <w:rPr>
                <w:rFonts w:eastAsiaTheme="minorHAnsi"/>
                <w:sz w:val="22"/>
                <w:szCs w:val="22"/>
              </w:rPr>
              <w:t xml:space="preserve">2.7. Размер существенной сделки в денежном выражении и в процентах от стоимости активов эмитента (если сделка совершена эмитентом) или подконтрольной эмитенту организации, имеющей для него существенное значение (если сделка совершена указанной организацией): </w:t>
            </w:r>
            <w:r w:rsidRPr="006354F3">
              <w:rPr>
                <w:rFonts w:eastAsiaTheme="minorHAnsi"/>
                <w:b/>
                <w:i/>
                <w:sz w:val="22"/>
                <w:szCs w:val="22"/>
              </w:rPr>
              <w:t xml:space="preserve">3 800 000 000,00 </w:t>
            </w:r>
            <w:r w:rsidRPr="006354F3">
              <w:rPr>
                <w:rFonts w:eastAsiaTheme="minorHAnsi"/>
                <w:b/>
                <w:i/>
                <w:sz w:val="22"/>
                <w:szCs w:val="22"/>
              </w:rPr>
              <w:t xml:space="preserve">руб., </w:t>
            </w:r>
            <w:r w:rsidRPr="006354F3">
              <w:rPr>
                <w:rFonts w:eastAsiaTheme="minorHAnsi"/>
                <w:b/>
                <w:i/>
                <w:sz w:val="22"/>
                <w:szCs w:val="22"/>
              </w:rPr>
              <w:t>28,94%</w:t>
            </w:r>
            <w:r w:rsidRPr="006354F3">
              <w:rPr>
                <w:rFonts w:eastAsiaTheme="minorHAnsi"/>
                <w:b/>
                <w:i/>
                <w:sz w:val="22"/>
                <w:szCs w:val="22"/>
              </w:rPr>
              <w:t>;</w:t>
            </w:r>
          </w:p>
          <w:p w:rsidR="006354F3" w:rsidRPr="006354F3" w:rsidRDefault="006354F3" w:rsidP="008761B6">
            <w:pPr>
              <w:autoSpaceDE w:val="0"/>
              <w:autoSpaceDN w:val="0"/>
              <w:adjustRightInd w:val="0"/>
              <w:jc w:val="both"/>
              <w:rPr>
                <w:rFonts w:eastAsiaTheme="minorHAnsi"/>
                <w:sz w:val="22"/>
                <w:szCs w:val="22"/>
                <w:highlight w:val="yellow"/>
              </w:rPr>
            </w:pPr>
          </w:p>
          <w:p w:rsidR="006354F3" w:rsidRPr="006354F3" w:rsidRDefault="006354F3" w:rsidP="008761B6">
            <w:pPr>
              <w:autoSpaceDE w:val="0"/>
              <w:autoSpaceDN w:val="0"/>
              <w:adjustRightInd w:val="0"/>
              <w:jc w:val="both"/>
              <w:rPr>
                <w:rFonts w:eastAsiaTheme="minorHAnsi"/>
                <w:b/>
                <w:i/>
                <w:sz w:val="22"/>
                <w:szCs w:val="22"/>
              </w:rPr>
            </w:pPr>
            <w:r w:rsidRPr="006354F3">
              <w:rPr>
                <w:rFonts w:eastAsiaTheme="minorHAnsi"/>
                <w:sz w:val="22"/>
                <w:szCs w:val="22"/>
              </w:rPr>
              <w:lastRenderedPageBreak/>
              <w:t xml:space="preserve">2.8. </w:t>
            </w:r>
            <w:proofErr w:type="gramStart"/>
            <w:r w:rsidRPr="006354F3">
              <w:rPr>
                <w:rFonts w:eastAsiaTheme="minorHAnsi"/>
                <w:sz w:val="22"/>
                <w:szCs w:val="22"/>
              </w:rPr>
              <w:t xml:space="preserve">Стоимость активов, определенная по данным бухгалтерской (финансовой) отчетности эмитента (если сделка совершена эмитентом) или подконтрольной эмитенту организации, имеющей для него существенное значение (если сделка совершена указанной организацией), на последнюю отчетную дату (дату окончания последнего завершенного отчетного периода, предшествующего дате совершения сделки): </w:t>
            </w:r>
            <w:r w:rsidRPr="006354F3">
              <w:rPr>
                <w:rFonts w:eastAsiaTheme="minorHAnsi"/>
                <w:b/>
                <w:i/>
                <w:sz w:val="22"/>
                <w:szCs w:val="22"/>
              </w:rPr>
              <w:t>13 131 594 тыс. руб.;</w:t>
            </w:r>
            <w:proofErr w:type="gramEnd"/>
          </w:p>
          <w:p w:rsidR="006354F3" w:rsidRPr="006354F3" w:rsidRDefault="006354F3" w:rsidP="008761B6">
            <w:pPr>
              <w:autoSpaceDE w:val="0"/>
              <w:autoSpaceDN w:val="0"/>
              <w:adjustRightInd w:val="0"/>
              <w:jc w:val="both"/>
              <w:rPr>
                <w:rFonts w:eastAsiaTheme="minorHAnsi"/>
                <w:sz w:val="22"/>
                <w:szCs w:val="22"/>
              </w:rPr>
            </w:pPr>
          </w:p>
          <w:p w:rsidR="006354F3" w:rsidRPr="006354F3" w:rsidRDefault="006354F3" w:rsidP="008761B6">
            <w:pPr>
              <w:autoSpaceDE w:val="0"/>
              <w:autoSpaceDN w:val="0"/>
              <w:adjustRightInd w:val="0"/>
              <w:jc w:val="both"/>
              <w:rPr>
                <w:rFonts w:eastAsiaTheme="minorHAnsi"/>
                <w:sz w:val="22"/>
                <w:szCs w:val="22"/>
              </w:rPr>
            </w:pPr>
            <w:r w:rsidRPr="006354F3">
              <w:rPr>
                <w:rFonts w:eastAsiaTheme="minorHAnsi"/>
                <w:sz w:val="22"/>
                <w:szCs w:val="22"/>
              </w:rPr>
              <w:t xml:space="preserve">2.9. Дата совершения существенной сделки:  </w:t>
            </w:r>
            <w:r w:rsidRPr="006354F3">
              <w:rPr>
                <w:rFonts w:eastAsiaTheme="minorHAnsi"/>
                <w:b/>
                <w:i/>
                <w:sz w:val="22"/>
                <w:szCs w:val="22"/>
              </w:rPr>
              <w:t>0</w:t>
            </w:r>
            <w:r w:rsidRPr="006354F3">
              <w:rPr>
                <w:rFonts w:eastAsiaTheme="minorHAnsi"/>
                <w:b/>
                <w:i/>
                <w:sz w:val="22"/>
                <w:szCs w:val="22"/>
              </w:rPr>
              <w:t>9</w:t>
            </w:r>
            <w:r w:rsidRPr="006354F3">
              <w:rPr>
                <w:rFonts w:eastAsiaTheme="minorHAnsi"/>
                <w:b/>
                <w:i/>
                <w:sz w:val="22"/>
                <w:szCs w:val="22"/>
              </w:rPr>
              <w:t>.02.2022г.;</w:t>
            </w:r>
          </w:p>
          <w:p w:rsidR="006354F3" w:rsidRPr="006354F3" w:rsidRDefault="006354F3" w:rsidP="008761B6">
            <w:pPr>
              <w:autoSpaceDE w:val="0"/>
              <w:autoSpaceDN w:val="0"/>
              <w:adjustRightInd w:val="0"/>
              <w:jc w:val="both"/>
              <w:rPr>
                <w:rFonts w:eastAsiaTheme="minorHAnsi"/>
                <w:sz w:val="22"/>
                <w:szCs w:val="22"/>
              </w:rPr>
            </w:pPr>
          </w:p>
          <w:p w:rsidR="006354F3" w:rsidRPr="006354F3" w:rsidRDefault="006354F3" w:rsidP="006354F3">
            <w:pPr>
              <w:autoSpaceDE w:val="0"/>
              <w:autoSpaceDN w:val="0"/>
              <w:adjustRightInd w:val="0"/>
              <w:jc w:val="both"/>
              <w:rPr>
                <w:rFonts w:eastAsiaTheme="minorHAnsi"/>
                <w:sz w:val="22"/>
                <w:szCs w:val="22"/>
                <w:highlight w:val="yellow"/>
              </w:rPr>
            </w:pPr>
            <w:r w:rsidRPr="006354F3">
              <w:rPr>
                <w:rFonts w:eastAsiaTheme="minorHAnsi"/>
                <w:sz w:val="22"/>
                <w:szCs w:val="22"/>
              </w:rPr>
              <w:t xml:space="preserve">2.10. </w:t>
            </w:r>
            <w:proofErr w:type="gramStart"/>
            <w:r w:rsidRPr="006354F3">
              <w:rPr>
                <w:rFonts w:eastAsiaTheme="minorHAnsi"/>
                <w:sz w:val="22"/>
                <w:szCs w:val="22"/>
              </w:rPr>
              <w:t>Сведения о принятии решения о согласии на совершение или о последующем одобрении существенной сделки в случае, когда указанное решение было принято уполномоченным органом управления эмитента или подконтрольной эмитенту организации, имеющей для него существенное значение (наименование органа управления организации, принявшего решение о согласии на совершение или о последующем одобрении существенной сделки, дата принятия решения, дата составления и номер протокола собрания (заседания</w:t>
            </w:r>
            <w:proofErr w:type="gramEnd"/>
            <w:r w:rsidRPr="006354F3">
              <w:rPr>
                <w:rFonts w:eastAsiaTheme="minorHAnsi"/>
                <w:sz w:val="22"/>
                <w:szCs w:val="22"/>
              </w:rPr>
              <w:t xml:space="preserve">) органа управления организации, на котором принято указанное решение, если оно принималось коллегиальным органом управления организации), или указание на то, что решение о согласии на совершение или о последующем одобрении существенной сделки не принималось: </w:t>
            </w:r>
            <w:r w:rsidRPr="006354F3">
              <w:rPr>
                <w:rFonts w:eastAsiaTheme="minorHAnsi"/>
                <w:b/>
                <w:i/>
                <w:sz w:val="22"/>
                <w:szCs w:val="22"/>
              </w:rPr>
              <w:t>Совет директоров АО «</w:t>
            </w:r>
            <w:proofErr w:type="spellStart"/>
            <w:r w:rsidRPr="006354F3">
              <w:rPr>
                <w:rFonts w:eastAsiaTheme="minorHAnsi"/>
                <w:b/>
                <w:i/>
                <w:sz w:val="22"/>
                <w:szCs w:val="22"/>
              </w:rPr>
              <w:t>Трежери</w:t>
            </w:r>
            <w:proofErr w:type="spellEnd"/>
            <w:r w:rsidRPr="006354F3">
              <w:rPr>
                <w:rFonts w:eastAsiaTheme="minorHAnsi"/>
                <w:b/>
                <w:i/>
                <w:sz w:val="22"/>
                <w:szCs w:val="22"/>
              </w:rPr>
              <w:t xml:space="preserve"> Инвест», Протокол № </w:t>
            </w:r>
            <w:r w:rsidRPr="006354F3">
              <w:rPr>
                <w:rFonts w:eastAsiaTheme="minorHAnsi"/>
                <w:b/>
                <w:i/>
                <w:sz w:val="22"/>
                <w:szCs w:val="22"/>
              </w:rPr>
              <w:t>08 СД/2022</w:t>
            </w:r>
            <w:r w:rsidRPr="006354F3">
              <w:rPr>
                <w:rFonts w:eastAsiaTheme="minorHAnsi"/>
                <w:b/>
                <w:i/>
                <w:sz w:val="22"/>
                <w:szCs w:val="22"/>
              </w:rPr>
              <w:t xml:space="preserve"> от 09.02.2022</w:t>
            </w:r>
          </w:p>
        </w:tc>
      </w:tr>
    </w:tbl>
    <w:p w:rsidR="006354F3" w:rsidRPr="006354F3" w:rsidRDefault="006354F3" w:rsidP="006354F3">
      <w:pPr>
        <w:pStyle w:val="prilozhenie"/>
        <w:rPr>
          <w:sz w:val="22"/>
          <w:szCs w:val="22"/>
        </w:rPr>
      </w:pPr>
    </w:p>
    <w:tbl>
      <w:tblPr>
        <w:tblW w:w="0" w:type="auto"/>
        <w:tblLook w:val="00A0" w:firstRow="1" w:lastRow="0" w:firstColumn="1" w:lastColumn="0" w:noHBand="0" w:noVBand="0"/>
      </w:tblPr>
      <w:tblGrid>
        <w:gridCol w:w="9571"/>
      </w:tblGrid>
      <w:tr w:rsidR="006354F3" w:rsidRPr="006354F3" w:rsidTr="008761B6">
        <w:tc>
          <w:tcPr>
            <w:tcW w:w="9571" w:type="dxa"/>
            <w:tcBorders>
              <w:top w:val="single" w:sz="4" w:space="0" w:color="auto"/>
              <w:left w:val="single" w:sz="4" w:space="0" w:color="auto"/>
              <w:bottom w:val="single" w:sz="4" w:space="0" w:color="auto"/>
              <w:right w:val="single" w:sz="4" w:space="0" w:color="auto"/>
            </w:tcBorders>
          </w:tcPr>
          <w:p w:rsidR="006354F3" w:rsidRPr="006354F3" w:rsidRDefault="006354F3" w:rsidP="008761B6">
            <w:pPr>
              <w:pStyle w:val="prilozhenie"/>
              <w:ind w:firstLine="0"/>
              <w:jc w:val="center"/>
              <w:rPr>
                <w:sz w:val="22"/>
                <w:szCs w:val="22"/>
              </w:rPr>
            </w:pPr>
            <w:r w:rsidRPr="006354F3">
              <w:rPr>
                <w:sz w:val="22"/>
                <w:szCs w:val="22"/>
              </w:rPr>
              <w:t>3. Подпись</w:t>
            </w:r>
          </w:p>
        </w:tc>
      </w:tr>
      <w:tr w:rsidR="006354F3" w:rsidRPr="00A048AF" w:rsidTr="008761B6">
        <w:tc>
          <w:tcPr>
            <w:tcW w:w="9571" w:type="dxa"/>
            <w:tcBorders>
              <w:top w:val="single" w:sz="4" w:space="0" w:color="auto"/>
              <w:left w:val="single" w:sz="4" w:space="0" w:color="auto"/>
              <w:bottom w:val="single" w:sz="4" w:space="0" w:color="auto"/>
              <w:right w:val="single" w:sz="4" w:space="0" w:color="auto"/>
            </w:tcBorders>
          </w:tcPr>
          <w:p w:rsidR="006354F3" w:rsidRPr="006354F3" w:rsidRDefault="006354F3" w:rsidP="008761B6">
            <w:pPr>
              <w:pStyle w:val="prilozhenie"/>
              <w:ind w:firstLine="0"/>
              <w:rPr>
                <w:sz w:val="22"/>
                <w:szCs w:val="22"/>
              </w:rPr>
            </w:pPr>
            <w:r w:rsidRPr="006354F3">
              <w:rPr>
                <w:sz w:val="22"/>
                <w:szCs w:val="22"/>
              </w:rPr>
              <w:t xml:space="preserve">3.1. Генеральный директор </w:t>
            </w:r>
          </w:p>
          <w:p w:rsidR="006354F3" w:rsidRPr="006354F3" w:rsidRDefault="006354F3" w:rsidP="008761B6">
            <w:pPr>
              <w:pStyle w:val="prilozhenie"/>
              <w:ind w:firstLine="0"/>
              <w:rPr>
                <w:sz w:val="22"/>
                <w:szCs w:val="22"/>
              </w:rPr>
            </w:pPr>
            <w:r w:rsidRPr="006354F3">
              <w:rPr>
                <w:sz w:val="22"/>
                <w:szCs w:val="22"/>
              </w:rPr>
              <w:t>АО «</w:t>
            </w:r>
            <w:proofErr w:type="spellStart"/>
            <w:r w:rsidRPr="006354F3">
              <w:rPr>
                <w:sz w:val="22"/>
                <w:szCs w:val="22"/>
              </w:rPr>
              <w:t>Трежери</w:t>
            </w:r>
            <w:proofErr w:type="spellEnd"/>
            <w:r w:rsidRPr="006354F3">
              <w:rPr>
                <w:sz w:val="22"/>
                <w:szCs w:val="22"/>
              </w:rPr>
              <w:t xml:space="preserve"> Инвест»                                       ______________                        Р.В. </w:t>
            </w:r>
            <w:proofErr w:type="spellStart"/>
            <w:r w:rsidRPr="006354F3">
              <w:rPr>
                <w:sz w:val="22"/>
                <w:szCs w:val="22"/>
              </w:rPr>
              <w:t>Шуков</w:t>
            </w:r>
            <w:proofErr w:type="spellEnd"/>
          </w:p>
          <w:p w:rsidR="006354F3" w:rsidRPr="006354F3" w:rsidRDefault="006354F3" w:rsidP="008761B6">
            <w:pPr>
              <w:pStyle w:val="prilozhenie"/>
              <w:ind w:firstLine="0"/>
              <w:rPr>
                <w:sz w:val="22"/>
                <w:szCs w:val="22"/>
              </w:rPr>
            </w:pPr>
          </w:p>
          <w:p w:rsidR="006354F3" w:rsidRPr="00A048AF" w:rsidRDefault="006354F3" w:rsidP="008761B6">
            <w:pPr>
              <w:pStyle w:val="prilozhenie"/>
              <w:ind w:firstLine="0"/>
              <w:jc w:val="left"/>
              <w:rPr>
                <w:sz w:val="22"/>
                <w:szCs w:val="22"/>
              </w:rPr>
            </w:pPr>
            <w:r w:rsidRPr="006354F3">
              <w:rPr>
                <w:sz w:val="22"/>
                <w:szCs w:val="22"/>
              </w:rPr>
              <w:t>3.2. «09</w:t>
            </w:r>
            <w:r w:rsidRPr="006354F3">
              <w:rPr>
                <w:sz w:val="22"/>
                <w:szCs w:val="22"/>
              </w:rPr>
              <w:t>» февраля 2022г.                                                М.П.</w:t>
            </w:r>
          </w:p>
        </w:tc>
      </w:tr>
    </w:tbl>
    <w:p w:rsidR="006354F3" w:rsidRDefault="006354F3" w:rsidP="006354F3"/>
    <w:p w:rsidR="006354F3" w:rsidRDefault="006354F3" w:rsidP="006354F3"/>
    <w:p w:rsidR="006354F3" w:rsidRDefault="006354F3" w:rsidP="006354F3"/>
    <w:p w:rsidR="006354F3" w:rsidRDefault="006354F3" w:rsidP="006354F3"/>
    <w:p w:rsidR="006354F3" w:rsidRDefault="006354F3" w:rsidP="006354F3"/>
    <w:p w:rsidR="006354F3" w:rsidRDefault="006354F3" w:rsidP="006354F3"/>
    <w:p w:rsidR="006354F3" w:rsidRDefault="006354F3" w:rsidP="006354F3"/>
    <w:p w:rsidR="00681BA1" w:rsidRDefault="00681BA1"/>
    <w:sectPr w:rsidR="00681B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4F3"/>
    <w:rsid w:val="000E036D"/>
    <w:rsid w:val="00632294"/>
    <w:rsid w:val="006354F3"/>
    <w:rsid w:val="00681B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54F3"/>
    <w:pPr>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ilozhenie">
    <w:name w:val="prilozhenie"/>
    <w:basedOn w:val="a"/>
    <w:rsid w:val="006354F3"/>
    <w:pPr>
      <w:ind w:firstLine="709"/>
      <w:jc w:val="both"/>
    </w:pPr>
    <w:rPr>
      <w:sz w:val="24"/>
      <w:szCs w:val="24"/>
    </w:rPr>
  </w:style>
  <w:style w:type="character" w:styleId="a3">
    <w:name w:val="Hyperlink"/>
    <w:uiPriority w:val="99"/>
    <w:rsid w:val="006354F3"/>
    <w:rPr>
      <w:color w:val="0000FF"/>
      <w:u w:val="single"/>
    </w:rPr>
  </w:style>
  <w:style w:type="table" w:styleId="a4">
    <w:name w:val="Table Grid"/>
    <w:basedOn w:val="a1"/>
    <w:rsid w:val="006354F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54F3"/>
    <w:pPr>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ilozhenie">
    <w:name w:val="prilozhenie"/>
    <w:basedOn w:val="a"/>
    <w:rsid w:val="006354F3"/>
    <w:pPr>
      <w:ind w:firstLine="709"/>
      <w:jc w:val="both"/>
    </w:pPr>
    <w:rPr>
      <w:sz w:val="24"/>
      <w:szCs w:val="24"/>
    </w:rPr>
  </w:style>
  <w:style w:type="character" w:styleId="a3">
    <w:name w:val="Hyperlink"/>
    <w:uiPriority w:val="99"/>
    <w:rsid w:val="006354F3"/>
    <w:rPr>
      <w:color w:val="0000FF"/>
      <w:u w:val="single"/>
    </w:rPr>
  </w:style>
  <w:style w:type="table" w:styleId="a4">
    <w:name w:val="Table Grid"/>
    <w:basedOn w:val="a1"/>
    <w:rsid w:val="006354F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disclosure.ru/portal/company.aspx?id=38255"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645</Words>
  <Characters>3679</Characters>
  <Application>Microsoft Office Word</Application>
  <DocSecurity>0</DocSecurity>
  <Lines>30</Lines>
  <Paragraphs>8</Paragraphs>
  <ScaleCrop>false</ScaleCrop>
  <Company/>
  <LinksUpToDate>false</LinksUpToDate>
  <CharactersWithSpaces>4316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Dudnikova Nina</dc:creator>
  <cp:lastModifiedBy>Dudnikova Nina</cp:lastModifiedBy>
  <cp:revision>2</cp:revision>
  <dcterms:created xsi:type="dcterms:W3CDTF">2022-02-09T15:13:00Z</dcterms:created>
  <dcterms:modified xsi:type="dcterms:W3CDTF">2022-02-09T15:38:00Z</dcterms:modified>
</cp:coreProperties>
</file>