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7A" w:rsidRPr="0016707A" w:rsidRDefault="0016707A" w:rsidP="0016707A">
      <w:pPr>
        <w:jc w:val="center"/>
        <w:rPr>
          <w:b/>
          <w:bCs/>
          <w:sz w:val="23"/>
          <w:szCs w:val="23"/>
        </w:rPr>
      </w:pPr>
      <w:r w:rsidRPr="0016707A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16707A">
        <w:rPr>
          <w:b/>
          <w:bCs/>
          <w:sz w:val="23"/>
          <w:szCs w:val="23"/>
        </w:rPr>
        <w:t>факте</w:t>
      </w:r>
      <w:proofErr w:type="gramEnd"/>
      <w:r w:rsidRPr="0016707A">
        <w:rPr>
          <w:b/>
          <w:bCs/>
          <w:sz w:val="23"/>
          <w:szCs w:val="23"/>
        </w:rPr>
        <w:t xml:space="preserve"> о совершении эмитентом сделки, в совершении которой имеется заинтересованность</w:t>
      </w:r>
    </w:p>
    <w:p w:rsidR="0016707A" w:rsidRPr="0016707A" w:rsidRDefault="0016707A" w:rsidP="0016707A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16707A" w:rsidRPr="0016707A" w:rsidTr="0016707A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6707A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16707A" w:rsidRPr="0016707A" w:rsidTr="0016707A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</w:pPr>
            <w:r w:rsidRPr="0016707A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6707A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16707A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6707A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6707A" w:rsidRPr="0016707A" w:rsidTr="0016707A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</w:pPr>
            <w:r w:rsidRPr="0016707A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6707A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16707A" w:rsidRPr="0016707A" w:rsidTr="0016707A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</w:pPr>
            <w:r w:rsidRPr="0016707A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6707A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16707A" w:rsidRPr="0016707A" w:rsidTr="0016707A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</w:pPr>
            <w:r w:rsidRPr="0016707A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6707A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16707A" w:rsidRPr="0016707A" w:rsidTr="0016707A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</w:pPr>
            <w:r w:rsidRPr="0016707A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6707A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16707A" w:rsidRPr="0016707A" w:rsidTr="0016707A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</w:pPr>
            <w:r w:rsidRPr="0016707A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6707A">
              <w:rPr>
                <w:rStyle w:val="a3"/>
                <w:b/>
                <w:i/>
                <w:sz w:val="22"/>
                <w:szCs w:val="22"/>
              </w:rPr>
              <w:t>https://www.e-disclosure.ru/portal/company.aspx?id=38255;</w:t>
            </w:r>
            <w:r w:rsidRPr="0016707A">
              <w:t xml:space="preserve"> </w:t>
            </w:r>
            <w:r w:rsidRPr="0016707A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16707A" w:rsidRPr="0016707A" w:rsidTr="0016707A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spacing w:line="276" w:lineRule="auto"/>
            </w:pPr>
            <w:r w:rsidRPr="0016707A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 w:rsidP="001670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6707A">
              <w:rPr>
                <w:b/>
                <w:i/>
                <w:sz w:val="22"/>
                <w:szCs w:val="22"/>
              </w:rPr>
              <w:t>5 августа 2022 г.</w:t>
            </w:r>
          </w:p>
        </w:tc>
      </w:tr>
    </w:tbl>
    <w:p w:rsidR="0016707A" w:rsidRPr="0016707A" w:rsidRDefault="0016707A" w:rsidP="0016707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16707A" w:rsidRPr="0016707A" w:rsidTr="001670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16707A">
              <w:rPr>
                <w:sz w:val="22"/>
                <w:szCs w:val="22"/>
              </w:rPr>
              <w:t>2. Содержание сообщения</w:t>
            </w:r>
          </w:p>
        </w:tc>
      </w:tr>
      <w:tr w:rsidR="0016707A" w:rsidRPr="0016707A" w:rsidTr="001670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2.1. Лицо, которое совершило сделку, в совершении которой имеется заинтересованность: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эмитент;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2.2. </w:t>
            </w:r>
            <w:proofErr w:type="gramStart"/>
            <w:r w:rsidRPr="0016707A">
              <w:rPr>
                <w:rFonts w:eastAsiaTheme="minorHAnsi"/>
                <w:sz w:val="22"/>
                <w:szCs w:val="22"/>
              </w:rPr>
              <w:t xml:space="preserve">В случае если организацией, совершившей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  <w:proofErr w:type="gramEnd"/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2.3. Категория сделки: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сделка, в совершении которой имелась заинтересованность;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2.4. Вид и предмет сделки: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договор купли-продажи ценных бумаг;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2.5.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Продавец передает, а покупатель принимает и обязуется оплатить векселя АО «</w:t>
            </w:r>
            <w:proofErr w:type="spellStart"/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16707A">
              <w:rPr>
                <w:rFonts w:eastAsiaTheme="minorHAnsi"/>
                <w:b/>
                <w:i/>
                <w:sz w:val="22"/>
                <w:szCs w:val="22"/>
              </w:rPr>
              <w:t xml:space="preserve"> Инвест» (векселедатель), тип векселя: простой, процентный, ставка 8,3% </w:t>
            </w:r>
            <w:proofErr w:type="gramStart"/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годовых</w:t>
            </w:r>
            <w:proofErr w:type="gramEnd"/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, начисляемых с даты составления векселя.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Сумма номиналов векселей составляет 512 200 000 (Пятьсот двенадцать миллионов двести тысяч) рублей 00 копеек РФ.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Количество векселей составляет 6 (Шесть) штук</w:t>
            </w:r>
          </w:p>
          <w:p w:rsidR="0016707A" w:rsidRPr="0016707A" w:rsidRDefault="0016707A" w:rsidP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Цена векселей составляет 512 200 000 (Пятьсот двенадцать миллионов двести тысяч) рублей 00 копеек РФ.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2.6. Стороны и выгодоприобретатели по сделке: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 xml:space="preserve">Акционерное общество Управляющая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компания «РФЦ-</w:t>
            </w:r>
            <w:proofErr w:type="spellStart"/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Капиал</w:t>
            </w:r>
            <w:proofErr w:type="spellEnd"/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» Д.У. Закрытый паевой инвестиционный фонд комбинированный «Инфраструктурный» (Покупатель), Акционерное общество «</w:t>
            </w:r>
            <w:proofErr w:type="spellStart"/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16707A">
              <w:rPr>
                <w:rFonts w:eastAsiaTheme="minorHAnsi"/>
                <w:b/>
                <w:i/>
                <w:sz w:val="22"/>
                <w:szCs w:val="22"/>
              </w:rPr>
              <w:t xml:space="preserve"> Инвест» (Продавец, Векселедатель), выгодоприобретатели отсутствуют.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2.7. Срок исполнения обязательств по сделке: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05.08.2022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2.8. Размер сделки в денежном выражении: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512 200 000 руб.;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</w:p>
          <w:p w:rsidR="0016707A" w:rsidRPr="0016707A" w:rsidRDefault="0016707A">
            <w:pPr>
              <w:tabs>
                <w:tab w:val="left" w:pos="150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2.9. Отношение цены и балансовой стоимости имущества, на приобретение, отчуждение или возможность отчуждения которого направлена сделка, в процентах к консолидированной стоимости активов группы эмитента, определенной по данным консолидированной финансовой отчетности эмитента на последнюю отчетную дату: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2,47%;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>2.10. Консолидированная стоимость активов группы эмитента, определенная по данным консолидированной финансовой отчетности эмитента на последнюю отчетную дату (6 месяцев 2022) эмитентом не раскрывалась.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По данным бухгалтерской (финансовой) отчетности эмитента на последнюю отчетную дату (дату окончания последнего завершенного отчетного периода, предшествующего дате совершения сделки):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20 736 177 тыс. руб.;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2.11. Дата совершения сделки: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05.08.2022г.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2.12. </w:t>
            </w:r>
            <w:proofErr w:type="gramStart"/>
            <w:r w:rsidRPr="0016707A">
              <w:rPr>
                <w:rFonts w:eastAsiaTheme="minorHAnsi"/>
                <w:sz w:val="22"/>
                <w:szCs w:val="22"/>
              </w:rPr>
              <w:t>Полное фирменное наименование (для коммерческой организации) или наименование (для некоммерческой организации), место нахождения юридического лица или фамилия, имя, отчество (последнее при наличии) физического лица, признанных в соответствии с законодательством Российской Федерации лицом, заинтересованным в совершении эмитентом или подконтрольной эмитенту организацией, имеющей для него существенное значение, сделки, а также основание, по которому указанное лицо признано заинтересованным в совершении сделки, доля участия</w:t>
            </w:r>
            <w:proofErr w:type="gramEnd"/>
            <w:r w:rsidRPr="0016707A">
              <w:rPr>
                <w:rFonts w:eastAsiaTheme="minorHAnsi"/>
                <w:sz w:val="22"/>
                <w:szCs w:val="22"/>
              </w:rPr>
              <w:t xml:space="preserve"> заинтересованного лица в уставном капитале (доля принадлежащих заинтересованному лицу акций) эмитента или подконтрольной эмитенту организации, имеющей для него существенное значение (если сделка совершается указанной организацией), и юридического лица, являющегося стороной в сделке: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 xml:space="preserve">Акционерное общество Управляющая компания «РФЦ-Капитал» Д.У. Закрытый паевой инвестиционный фонд комбинированный «Инфраструктурный», </w:t>
            </w:r>
            <w:r w:rsidRPr="0016707A">
              <w:rPr>
                <w:rFonts w:eastAsiaTheme="minorHAnsi"/>
                <w:sz w:val="22"/>
                <w:szCs w:val="22"/>
              </w:rPr>
              <w:t xml:space="preserve"> место нахождения: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Россия, Челябинская обл., г. Магнитогорск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Доля участия заинтересованного лица в уставном (складочном) капитале (доля принадлежащих заинтересованному лицу акций) эмитента –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56,3</w:t>
            </w:r>
            <w:r w:rsidR="00EB7E7B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bookmarkStart w:id="0" w:name="_GoBack"/>
            <w:bookmarkEnd w:id="0"/>
            <w:r w:rsidRPr="0016707A">
              <w:rPr>
                <w:rFonts w:eastAsiaTheme="minorHAnsi"/>
                <w:b/>
                <w:i/>
                <w:sz w:val="22"/>
                <w:szCs w:val="22"/>
              </w:rPr>
              <w:t xml:space="preserve"> %.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Доля участия заинтересованного лица в уставном (складочном) капитале (доля принадлежащих заинтересованному лицу акций) юридического лица, являющегося стороной в сделке –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не применимо, является стороной по сделке.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6707A">
              <w:rPr>
                <w:rFonts w:eastAsiaTheme="minorHAnsi"/>
                <w:sz w:val="22"/>
                <w:szCs w:val="22"/>
              </w:rPr>
              <w:t xml:space="preserve">Основания, по которым лицо признано заинтересованным в совершении сделки: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является контролирующим лицом лица, являющегося стороной по сделке и стороной по сделке.</w:t>
            </w: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</w:p>
          <w:p w:rsidR="0016707A" w:rsidRPr="0016707A" w:rsidRDefault="00167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proofErr w:type="gramStart"/>
            <w:r w:rsidRPr="0016707A">
              <w:rPr>
                <w:rFonts w:eastAsiaTheme="minorHAnsi"/>
                <w:sz w:val="22"/>
                <w:szCs w:val="22"/>
              </w:rPr>
              <w:t>2.13 Сведения о принятии решения о согласии на совершение или о последующем одобрении сделки, имеющей для эмитента существенное значение, в случае, когда указанное решение было принято уполномоченным органом управления эмитента или подконтрольной эмитенту организации (наименование органа управления эмитента или подконтрольной эмитенту организации, имеющей для него существенное значение, принявшего решение о согласии на совершение или о последующем одобрении сделки, дата принятия</w:t>
            </w:r>
            <w:proofErr w:type="gramEnd"/>
            <w:r w:rsidRPr="0016707A">
              <w:rPr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16707A">
              <w:rPr>
                <w:rFonts w:eastAsiaTheme="minorHAnsi"/>
                <w:sz w:val="22"/>
                <w:szCs w:val="22"/>
              </w:rPr>
              <w:t xml:space="preserve">указанного решения, дата составления и номер протокола собрания (заседания) органа управления эмитента или подконтрольной эмитенту организации, имеющей для него существенное значение, на котором </w:t>
            </w:r>
            <w:r w:rsidRPr="0016707A">
              <w:rPr>
                <w:rFonts w:eastAsiaTheme="minorHAnsi"/>
                <w:sz w:val="22"/>
                <w:szCs w:val="22"/>
              </w:rPr>
              <w:lastRenderedPageBreak/>
              <w:t xml:space="preserve">принято указанное решение, если оно принималось коллегиальным органом управления эмитента или подконтрольной эмитенту организации, имеющей для него существенное значение), или указание на то, что решение о согласии на совершение или о последующем одобрении сделки не принималось: </w:t>
            </w:r>
            <w:r w:rsidRPr="0016707A">
              <w:rPr>
                <w:rFonts w:eastAsiaTheme="minorHAnsi"/>
                <w:b/>
                <w:i/>
                <w:sz w:val="22"/>
                <w:szCs w:val="22"/>
              </w:rPr>
              <w:t>решение</w:t>
            </w:r>
            <w:proofErr w:type="gramEnd"/>
            <w:r w:rsidRPr="0016707A">
              <w:rPr>
                <w:rFonts w:eastAsiaTheme="minorHAnsi"/>
                <w:b/>
                <w:i/>
                <w:sz w:val="22"/>
                <w:szCs w:val="22"/>
              </w:rPr>
              <w:t xml:space="preserve"> о согласии на совершение или о последующем одобрении сделки не принималось.</w:t>
            </w:r>
          </w:p>
        </w:tc>
      </w:tr>
    </w:tbl>
    <w:p w:rsidR="0016707A" w:rsidRPr="0016707A" w:rsidRDefault="0016707A" w:rsidP="0016707A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16707A" w:rsidRPr="0016707A" w:rsidTr="0016707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7A" w:rsidRPr="0016707A" w:rsidRDefault="0016707A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16707A">
              <w:rPr>
                <w:sz w:val="22"/>
                <w:szCs w:val="22"/>
              </w:rPr>
              <w:t>3. Подпись</w:t>
            </w:r>
          </w:p>
        </w:tc>
      </w:tr>
      <w:tr w:rsidR="0016707A" w:rsidTr="0016707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7A" w:rsidRPr="0016707A" w:rsidRDefault="0016707A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16707A">
              <w:rPr>
                <w:sz w:val="22"/>
                <w:szCs w:val="22"/>
              </w:rPr>
              <w:t xml:space="preserve">3.1. Генеральный директор </w:t>
            </w:r>
          </w:p>
          <w:p w:rsidR="0016707A" w:rsidRPr="0016707A" w:rsidRDefault="0016707A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16707A">
              <w:rPr>
                <w:sz w:val="22"/>
                <w:szCs w:val="22"/>
              </w:rPr>
              <w:t>АО «</w:t>
            </w:r>
            <w:proofErr w:type="spellStart"/>
            <w:r w:rsidRPr="0016707A">
              <w:rPr>
                <w:sz w:val="22"/>
                <w:szCs w:val="22"/>
              </w:rPr>
              <w:t>Трежери</w:t>
            </w:r>
            <w:proofErr w:type="spellEnd"/>
            <w:r w:rsidRPr="0016707A">
              <w:rPr>
                <w:sz w:val="22"/>
                <w:szCs w:val="22"/>
              </w:rPr>
              <w:t xml:space="preserve"> Инвест»                                       ______________                        В.И. Родная</w:t>
            </w:r>
          </w:p>
          <w:p w:rsidR="0016707A" w:rsidRPr="0016707A" w:rsidRDefault="0016707A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16707A" w:rsidRDefault="0016707A" w:rsidP="0016707A">
            <w:pPr>
              <w:pStyle w:val="prilozhenie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16707A">
              <w:rPr>
                <w:sz w:val="22"/>
                <w:szCs w:val="22"/>
              </w:rPr>
              <w:t>3.2. «5» августа 2022г.                                                М.П.</w:t>
            </w:r>
          </w:p>
        </w:tc>
      </w:tr>
    </w:tbl>
    <w:p w:rsidR="0016707A" w:rsidRDefault="0016707A" w:rsidP="0016707A"/>
    <w:p w:rsidR="0016707A" w:rsidRDefault="0016707A" w:rsidP="0016707A"/>
    <w:p w:rsidR="0016707A" w:rsidRDefault="0016707A" w:rsidP="0016707A"/>
    <w:p w:rsidR="0016707A" w:rsidRDefault="0016707A" w:rsidP="0016707A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7A"/>
    <w:rsid w:val="0016707A"/>
    <w:rsid w:val="001A6B06"/>
    <w:rsid w:val="00632294"/>
    <w:rsid w:val="00681BA1"/>
    <w:rsid w:val="00B27111"/>
    <w:rsid w:val="00EB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707A"/>
    <w:rPr>
      <w:color w:val="0000FF"/>
      <w:u w:val="single"/>
    </w:rPr>
  </w:style>
  <w:style w:type="paragraph" w:customStyle="1" w:styleId="prilozhenie">
    <w:name w:val="prilozhenie"/>
    <w:basedOn w:val="a"/>
    <w:rsid w:val="0016707A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167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707A"/>
    <w:rPr>
      <w:color w:val="0000FF"/>
      <w:u w:val="single"/>
    </w:rPr>
  </w:style>
  <w:style w:type="paragraph" w:customStyle="1" w:styleId="prilozhenie">
    <w:name w:val="prilozhenie"/>
    <w:basedOn w:val="a"/>
    <w:rsid w:val="0016707A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167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3</cp:revision>
  <dcterms:created xsi:type="dcterms:W3CDTF">2022-08-05T15:44:00Z</dcterms:created>
  <dcterms:modified xsi:type="dcterms:W3CDTF">2022-08-05T15:47:00Z</dcterms:modified>
</cp:coreProperties>
</file>