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4D7" w:rsidRPr="003E74D7" w:rsidRDefault="003E74D7" w:rsidP="003E74D7">
      <w:pPr>
        <w:jc w:val="center"/>
        <w:rPr>
          <w:b/>
          <w:bCs/>
          <w:sz w:val="23"/>
          <w:szCs w:val="23"/>
        </w:rPr>
      </w:pPr>
      <w:r w:rsidRPr="003E74D7">
        <w:rPr>
          <w:b/>
          <w:bCs/>
          <w:sz w:val="23"/>
          <w:szCs w:val="23"/>
        </w:rPr>
        <w:t>Сообщение о существенном факте о проведении заседания совета директоров эмитента и его повестке дня</w:t>
      </w:r>
    </w:p>
    <w:p w:rsidR="003E74D7" w:rsidRPr="003E74D7" w:rsidRDefault="003E74D7" w:rsidP="003E74D7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3E74D7" w:rsidRPr="003E74D7" w:rsidTr="003E74D7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3E74D7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3E74D7" w:rsidRPr="003E74D7" w:rsidTr="003E74D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spacing w:line="256" w:lineRule="auto"/>
            </w:pPr>
            <w:r w:rsidRPr="003E74D7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E74D7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3E74D7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3E74D7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3E74D7" w:rsidRPr="003E74D7" w:rsidTr="003E74D7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spacing w:line="256" w:lineRule="auto"/>
            </w:pPr>
            <w:r w:rsidRPr="003E74D7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E74D7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3E74D7" w:rsidRPr="003E74D7" w:rsidTr="003E74D7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spacing w:line="256" w:lineRule="auto"/>
            </w:pPr>
            <w:r w:rsidRPr="003E74D7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E74D7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3E74D7" w:rsidRPr="003E74D7" w:rsidTr="003E74D7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spacing w:line="256" w:lineRule="auto"/>
            </w:pPr>
            <w:r w:rsidRPr="003E74D7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E74D7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3E74D7" w:rsidRPr="003E74D7" w:rsidTr="003E74D7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spacing w:line="256" w:lineRule="auto"/>
            </w:pPr>
            <w:r w:rsidRPr="003E74D7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E74D7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3E74D7" w:rsidRPr="003E74D7" w:rsidTr="003E74D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spacing w:line="256" w:lineRule="auto"/>
            </w:pPr>
            <w:r w:rsidRPr="003E74D7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3E74D7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3E74D7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3E74D7">
              <w:t xml:space="preserve"> </w:t>
            </w:r>
            <w:r w:rsidRPr="003E74D7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3E74D7" w:rsidRPr="003E74D7" w:rsidTr="003E74D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spacing w:line="256" w:lineRule="auto"/>
            </w:pPr>
            <w:r w:rsidRPr="003E74D7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E74D7">
              <w:rPr>
                <w:b/>
                <w:i/>
                <w:sz w:val="22"/>
                <w:szCs w:val="22"/>
              </w:rPr>
              <w:t>1</w:t>
            </w:r>
            <w:r w:rsidRPr="003E74D7">
              <w:rPr>
                <w:b/>
                <w:i/>
                <w:sz w:val="22"/>
                <w:szCs w:val="22"/>
              </w:rPr>
              <w:t xml:space="preserve"> </w:t>
            </w:r>
            <w:r w:rsidRPr="003E74D7">
              <w:rPr>
                <w:b/>
                <w:i/>
                <w:sz w:val="22"/>
                <w:szCs w:val="22"/>
              </w:rPr>
              <w:t>феврал</w:t>
            </w:r>
            <w:r w:rsidRPr="003E74D7">
              <w:rPr>
                <w:b/>
                <w:i/>
                <w:sz w:val="22"/>
                <w:szCs w:val="22"/>
              </w:rPr>
              <w:t>я 202</w:t>
            </w:r>
            <w:r w:rsidRPr="003E74D7">
              <w:rPr>
                <w:b/>
                <w:i/>
                <w:sz w:val="22"/>
                <w:szCs w:val="22"/>
              </w:rPr>
              <w:t>4</w:t>
            </w:r>
            <w:r w:rsidRPr="003E74D7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3E74D7" w:rsidRPr="003E74D7" w:rsidRDefault="003E74D7" w:rsidP="003E74D7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3E74D7" w:rsidRPr="003E74D7" w:rsidTr="003E74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3E74D7">
              <w:rPr>
                <w:sz w:val="22"/>
                <w:szCs w:val="22"/>
              </w:rPr>
              <w:t>2. Содержание сообщения</w:t>
            </w:r>
          </w:p>
        </w:tc>
      </w:tr>
      <w:tr w:rsidR="003E74D7" w:rsidRPr="003E74D7" w:rsidTr="003E74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3E74D7">
              <w:rPr>
                <w:rFonts w:eastAsiaTheme="minorHAnsi"/>
                <w:sz w:val="22"/>
                <w:szCs w:val="22"/>
              </w:rPr>
              <w:t>2.1</w:t>
            </w:r>
            <w:r w:rsidR="00B40BBB">
              <w:rPr>
                <w:rFonts w:eastAsiaTheme="minorHAnsi"/>
                <w:sz w:val="22"/>
                <w:szCs w:val="22"/>
              </w:rPr>
              <w:t>.</w:t>
            </w:r>
            <w:bookmarkStart w:id="0" w:name="_GoBack"/>
            <w:bookmarkEnd w:id="0"/>
            <w:r w:rsidRPr="003E74D7">
              <w:rPr>
                <w:rFonts w:eastAsiaTheme="minorHAnsi"/>
                <w:sz w:val="22"/>
                <w:szCs w:val="22"/>
              </w:rPr>
              <w:t xml:space="preserve">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1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02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.202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3E74D7" w:rsidRPr="003E74D7" w:rsidRDefault="003E74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3E74D7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2.202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3E74D7" w:rsidRPr="003E74D7" w:rsidRDefault="003E74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3E74D7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3E74D7" w:rsidRPr="003E74D7" w:rsidRDefault="003E74D7" w:rsidP="003E74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1.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ab/>
              <w:t>Об увеличении уставного капитала Акционерного общества «</w:t>
            </w:r>
            <w:proofErr w:type="spellStart"/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3E74D7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путем размещения дополнительных обыкновенных акций.</w:t>
            </w:r>
          </w:p>
          <w:p w:rsidR="003E74D7" w:rsidRPr="003E74D7" w:rsidRDefault="003E74D7" w:rsidP="003E74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2.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ab/>
              <w:t>Утверждение Документа, содержащего условия размещения ценных бумаг АО «</w:t>
            </w:r>
            <w:proofErr w:type="spellStart"/>
            <w:r w:rsidRPr="003E74D7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3E74D7">
              <w:rPr>
                <w:rFonts w:eastAsiaTheme="minorHAnsi"/>
                <w:b/>
                <w:i/>
                <w:sz w:val="22"/>
                <w:szCs w:val="22"/>
              </w:rPr>
              <w:t xml:space="preserve"> Инвест».</w:t>
            </w:r>
          </w:p>
          <w:p w:rsidR="003E74D7" w:rsidRPr="003E74D7" w:rsidRDefault="003E74D7" w:rsidP="003E74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 xml:space="preserve">2.4. </w:t>
            </w:r>
            <w:r w:rsidRPr="003E74D7">
              <w:rPr>
                <w:rFonts w:eastAsiaTheme="minorHAnsi"/>
                <w:sz w:val="22"/>
                <w:szCs w:val="22"/>
              </w:rPr>
              <w:t>Идентификационные признаки ценных бумаг, в связи с наличием в повестке дня заседания совета директоров эмитента вопросов, связанных с осуществлением прав по ценным бумагам эмитента:</w:t>
            </w:r>
            <w:r w:rsidRPr="003E74D7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3E74D7" w:rsidRPr="003E74D7" w:rsidRDefault="003E74D7" w:rsidP="003E74D7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3E74D7" w:rsidRPr="003E74D7" w:rsidTr="003E74D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3E74D7" w:rsidRDefault="003E74D7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3E74D7">
              <w:rPr>
                <w:sz w:val="22"/>
                <w:szCs w:val="22"/>
              </w:rPr>
              <w:t>3. Подпись</w:t>
            </w:r>
          </w:p>
        </w:tc>
      </w:tr>
      <w:tr w:rsidR="003E74D7" w:rsidTr="003E74D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7" w:rsidRPr="003E74D7" w:rsidRDefault="003E74D7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3E74D7">
              <w:rPr>
                <w:sz w:val="22"/>
                <w:szCs w:val="22"/>
              </w:rPr>
              <w:t xml:space="preserve">3.1. Генеральный директор </w:t>
            </w:r>
          </w:p>
          <w:p w:rsidR="003E74D7" w:rsidRPr="003E74D7" w:rsidRDefault="003E74D7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3E74D7">
              <w:rPr>
                <w:sz w:val="22"/>
                <w:szCs w:val="22"/>
              </w:rPr>
              <w:t>АО «</w:t>
            </w:r>
            <w:proofErr w:type="spellStart"/>
            <w:r w:rsidRPr="003E74D7">
              <w:rPr>
                <w:sz w:val="22"/>
                <w:szCs w:val="22"/>
              </w:rPr>
              <w:t>Трежери</w:t>
            </w:r>
            <w:proofErr w:type="spellEnd"/>
            <w:r w:rsidRPr="003E74D7">
              <w:rPr>
                <w:sz w:val="22"/>
                <w:szCs w:val="22"/>
              </w:rPr>
              <w:t xml:space="preserve"> </w:t>
            </w:r>
            <w:proofErr w:type="gramStart"/>
            <w:r w:rsidRPr="003E74D7">
              <w:rPr>
                <w:sz w:val="22"/>
                <w:szCs w:val="22"/>
              </w:rPr>
              <w:t xml:space="preserve">Инвест»   </w:t>
            </w:r>
            <w:proofErr w:type="gramEnd"/>
            <w:r w:rsidRPr="003E74D7">
              <w:rPr>
                <w:sz w:val="22"/>
                <w:szCs w:val="22"/>
              </w:rPr>
              <w:t xml:space="preserve">                                  ______________                           Р.В. </w:t>
            </w:r>
            <w:proofErr w:type="spellStart"/>
            <w:r w:rsidRPr="003E74D7">
              <w:rPr>
                <w:sz w:val="22"/>
                <w:szCs w:val="22"/>
              </w:rPr>
              <w:t>Шуков</w:t>
            </w:r>
            <w:proofErr w:type="spellEnd"/>
          </w:p>
          <w:p w:rsidR="003E74D7" w:rsidRPr="003E74D7" w:rsidRDefault="003E74D7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</w:p>
          <w:p w:rsidR="003E74D7" w:rsidRDefault="003E74D7">
            <w:pPr>
              <w:pStyle w:val="prilozhenie"/>
              <w:spacing w:line="256" w:lineRule="auto"/>
              <w:ind w:firstLine="0"/>
              <w:jc w:val="left"/>
              <w:rPr>
                <w:sz w:val="22"/>
                <w:szCs w:val="22"/>
              </w:rPr>
            </w:pPr>
            <w:r w:rsidRPr="003E74D7">
              <w:rPr>
                <w:sz w:val="22"/>
                <w:szCs w:val="22"/>
              </w:rPr>
              <w:t>3.2. «</w:t>
            </w:r>
            <w:r w:rsidRPr="003E74D7">
              <w:rPr>
                <w:sz w:val="22"/>
                <w:szCs w:val="22"/>
              </w:rPr>
              <w:t>1</w:t>
            </w:r>
            <w:r w:rsidRPr="003E74D7">
              <w:rPr>
                <w:sz w:val="22"/>
                <w:szCs w:val="22"/>
              </w:rPr>
              <w:t xml:space="preserve">» </w:t>
            </w:r>
            <w:r w:rsidRPr="003E74D7">
              <w:rPr>
                <w:sz w:val="22"/>
                <w:szCs w:val="22"/>
              </w:rPr>
              <w:t>феврал</w:t>
            </w:r>
            <w:r w:rsidRPr="003E74D7">
              <w:rPr>
                <w:sz w:val="22"/>
                <w:szCs w:val="22"/>
              </w:rPr>
              <w:t>я 202</w:t>
            </w:r>
            <w:r w:rsidRPr="003E74D7">
              <w:rPr>
                <w:sz w:val="22"/>
                <w:szCs w:val="22"/>
              </w:rPr>
              <w:t>4</w:t>
            </w:r>
            <w:r w:rsidRPr="003E74D7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3E74D7" w:rsidRDefault="003E74D7" w:rsidP="003E74D7"/>
    <w:p w:rsidR="003E74D7" w:rsidRDefault="003E74D7" w:rsidP="003E74D7"/>
    <w:p w:rsidR="003E74D7" w:rsidRDefault="003E74D7" w:rsidP="003E74D7"/>
    <w:p w:rsidR="003E74D7" w:rsidRDefault="003E74D7" w:rsidP="003E74D7"/>
    <w:p w:rsidR="003E74D7" w:rsidRDefault="003E74D7" w:rsidP="003E74D7"/>
    <w:p w:rsidR="003E74D7" w:rsidRDefault="003E74D7" w:rsidP="003E74D7"/>
    <w:p w:rsidR="003E74D7" w:rsidRDefault="003E74D7" w:rsidP="003E74D7"/>
    <w:p w:rsidR="009F3150" w:rsidRDefault="009F3150"/>
    <w:sectPr w:rsidR="009F3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D7"/>
    <w:rsid w:val="003E74D7"/>
    <w:rsid w:val="009F3150"/>
    <w:rsid w:val="00B4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69EF"/>
  <w15:chartTrackingRefBased/>
  <w15:docId w15:val="{AF50180C-5A49-4549-9476-FDF3C6D4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E74D7"/>
    <w:rPr>
      <w:color w:val="0000FF"/>
      <w:u w:val="single"/>
    </w:rPr>
  </w:style>
  <w:style w:type="paragraph" w:customStyle="1" w:styleId="prilozhenie">
    <w:name w:val="prilozhenie"/>
    <w:basedOn w:val="a"/>
    <w:rsid w:val="003E74D7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3E7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2</cp:revision>
  <dcterms:created xsi:type="dcterms:W3CDTF">2024-02-01T09:39:00Z</dcterms:created>
  <dcterms:modified xsi:type="dcterms:W3CDTF">2024-02-01T09:43:00Z</dcterms:modified>
</cp:coreProperties>
</file>